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720" w:after="120" w:line="276" w:lineRule="auto"/>
        <w:jc w:val="center"/>
      </w:pPr>
      <w:r>
        <w:rPr>
          <w:rFonts w:ascii="Noto Sans CJK TC" w:hAnsi="Noto Sans CJK TC" w:eastAsia="Noto Sans CJK TC"/>
          <w:b/>
          <w:color w:val="1F4E79"/>
          <w:sz w:val="56"/>
        </w:rPr>
        <w:t>投資協議書</w:t>
      </w:r>
    </w:p>
    <w:p>
      <w:pPr>
        <w:spacing w:before="0" w:after="480" w:line="276" w:lineRule="auto"/>
        <w:jc w:val="center"/>
      </w:pPr>
      <w:r>
        <w:rPr>
          <w:rFonts w:ascii="Noto Sans CJK TC" w:hAnsi="Noto Sans CJK TC" w:eastAsia="Noto Sans CJK TC"/>
          <w:b/>
          <w:color w:val="5F5F5F"/>
          <w:sz w:val="36"/>
        </w:rPr>
        <w:t>基礎範本</w:t>
      </w:r>
    </w:p>
    <w:p>
      <w:pPr>
        <w:spacing w:before="0" w:after="360" w:line="276" w:lineRule="auto"/>
        <w:jc w:val="center"/>
      </w:pPr>
      <w:r>
        <w:rPr>
          <w:rFonts w:ascii="Noto Sans CJK TC" w:hAnsi="Noto Sans CJK TC" w:eastAsia="Noto Sans CJK TC"/>
          <w:b w:val="0"/>
          <w:color w:val="505050"/>
          <w:sz w:val="23"/>
        </w:rPr>
        <w:t>適用：一般私人投資合作、分潤合作、股權投資初稿討論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F2F6FA"/>
            <w:vAlign w:val="center"/>
          </w:tcPr>
          <w:p>
            <w:pPr>
              <w:spacing w:after="80"/>
            </w:pPr>
            <w:r>
              <w:rPr>
                <w:rFonts w:ascii="Noto Sans CJK TC" w:hAnsi="Noto Sans CJK TC" w:eastAsia="Noto Sans CJK TC"/>
                <w:b/>
                <w:color w:val="1F4E79"/>
                <w:sz w:val="21"/>
              </w:rPr>
              <w:t>使用前重要提醒</w:t>
            </w:r>
          </w:p>
          <w:p>
            <w:pPr>
              <w:spacing w:after="20"/>
            </w:pPr>
            <w:r>
              <w:rPr>
                <w:rFonts w:ascii="Noto Sans CJK TC" w:hAnsi="Noto Sans CJK TC" w:eastAsia="Noto Sans CJK TC"/>
                <w:color w:val="464646"/>
                <w:sz w:val="19"/>
              </w:rPr>
              <w:t>■ 本範本為基礎版，適合用來整理投資條件與談判重點；正式簽署前，建議由律師、會計師或稅務顧問依個案修訂。</w:t>
            </w:r>
          </w:p>
          <w:p>
            <w:pPr>
              <w:spacing w:after="20"/>
            </w:pPr>
            <w:r>
              <w:rPr>
                <w:rFonts w:ascii="Noto Sans CJK TC" w:hAnsi="Noto Sans CJK TC" w:eastAsia="Noto Sans CJK TC"/>
                <w:color w:val="464646"/>
                <w:sz w:val="19"/>
              </w:rPr>
              <w:t>■ 若涉及公司股權、有限公司出資額、股份轉讓、有限合夥、多人募資、境外投資、虛擬資產、保證獲利或固定收益，務必先確認法規、稅務與主管機關限制。</w:t>
            </w:r>
          </w:p>
          <w:p>
            <w:pPr>
              <w:spacing w:after="20"/>
            </w:pPr>
            <w:r>
              <w:rPr>
                <w:rFonts w:ascii="Noto Sans CJK TC" w:hAnsi="Noto Sans CJK TC" w:eastAsia="Noto Sans CJK TC"/>
                <w:color w:val="464646"/>
                <w:sz w:val="19"/>
              </w:rPr>
              <w:t>■ 請勿在未充分評估風險前承諾「保證獲利」、「固定高報酬」、「本金一定返還」等文字，避免產生投資爭議或其他法律風險。</w:t>
            </w:r>
          </w:p>
          <w:p>
            <w:pPr>
              <w:spacing w:after="20"/>
            </w:pPr>
            <w:r>
              <w:rPr>
                <w:rFonts w:ascii="Noto Sans CJK TC" w:hAnsi="Noto Sans CJK TC" w:eastAsia="Noto Sans CJK TC"/>
                <w:color w:val="464646"/>
                <w:sz w:val="19"/>
              </w:rPr>
              <w:t>■ 投資款與借款性質不同，若本案實質為借貸、消費借貸、擔保或本票安排，建議另行簽訂借款契約或擔保文件。</w:t>
            </w:r>
          </w:p>
        </w:tc>
      </w:tr>
    </w:tbl>
    <w:p/>
    <w:p>
      <w:pPr>
        <w:pStyle w:val="Heading1"/>
        <w:spacing w:before="200" w:after="80"/>
      </w:pPr>
      <w:r>
        <w:rPr>
          <w:rFonts w:ascii="Noto Sans CJK TC" w:hAnsi="Noto Sans CJK TC" w:eastAsia="Noto Sans CJK TC"/>
          <w:b/>
          <w:color w:val="1F4E79"/>
          <w:sz w:val="32"/>
        </w:rPr>
        <w:t>投資條件摘要表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20"/>
        <w:gridCol w:w="2520"/>
        <w:gridCol w:w="2520"/>
        <w:gridCol w:w="2520"/>
      </w:tblGrid>
      <w:tr>
        <w:tc>
          <w:tcPr>
            <w:tcW w:type="dxa" w:w="2520"/>
            <w:shd w:fill="1F4E79"/>
          </w:tcPr>
          <w:p>
            <w:r/>
            <w:r>
              <w:rPr>
                <w:rFonts w:ascii="Noto Sans CJK TC" w:hAnsi="Noto Sans CJK TC" w:eastAsia="Noto Sans CJK TC"/>
                <w:b/>
                <w:color w:val="FFFFFF"/>
                <w:sz w:val="21"/>
              </w:rPr>
              <w:t>項目</w:t>
            </w:r>
          </w:p>
        </w:tc>
        <w:tc>
          <w:tcPr>
            <w:tcW w:type="dxa" w:w="2520"/>
            <w:shd w:fill="1F4E79"/>
          </w:tcPr>
          <w:p>
            <w:r/>
            <w:r>
              <w:rPr>
                <w:rFonts w:ascii="Noto Sans CJK TC" w:hAnsi="Noto Sans CJK TC" w:eastAsia="Noto Sans CJK TC"/>
                <w:b/>
                <w:color w:val="FFFFFF"/>
                <w:sz w:val="21"/>
              </w:rPr>
              <w:t>內容填寫</w:t>
            </w:r>
          </w:p>
        </w:tc>
        <w:tc>
          <w:tcPr>
            <w:tcW w:type="dxa" w:w="2520"/>
            <w:shd w:fill="1F4E79"/>
          </w:tcPr>
          <w:p>
            <w:r/>
            <w:r>
              <w:rPr>
                <w:rFonts w:ascii="Noto Sans CJK TC" w:hAnsi="Noto Sans CJK TC" w:eastAsia="Noto Sans CJK TC"/>
                <w:b/>
                <w:color w:val="FFFFFF"/>
                <w:sz w:val="21"/>
              </w:rPr>
              <w:t>項目</w:t>
            </w:r>
          </w:p>
        </w:tc>
        <w:tc>
          <w:tcPr>
            <w:tcW w:type="dxa" w:w="2520"/>
            <w:shd w:fill="1F4E79"/>
          </w:tcPr>
          <w:p>
            <w:r/>
            <w:r>
              <w:rPr>
                <w:rFonts w:ascii="Noto Sans CJK TC" w:hAnsi="Noto Sans CJK TC" w:eastAsia="Noto Sans CJK TC"/>
                <w:b/>
                <w:color w:val="FFFFFF"/>
                <w:sz w:val="21"/>
              </w:rPr>
              <w:t>內容填寫</w:t>
            </w:r>
          </w:p>
        </w:tc>
      </w:tr>
      <w:tr>
        <w:tc>
          <w:tcPr>
            <w:tcW w:type="dxa" w:w="2520"/>
            <w:shd w:fill="D9EAF7"/>
          </w:tcPr>
          <w:p>
            <w:r/>
            <w:r>
              <w:rPr>
                <w:rFonts w:ascii="Noto Sans CJK TC" w:hAnsi="Noto Sans CJK TC" w:eastAsia="Noto Sans CJK TC"/>
                <w:b/>
                <w:sz w:val="19"/>
              </w:rPr>
              <w:t>協議日期</w:t>
            </w:r>
          </w:p>
        </w:tc>
        <w:tc>
          <w:tcPr>
            <w:tcW w:type="dxa" w:w="2520"/>
          </w:tcPr>
          <w:p>
            <w:r/>
            <w:r>
              <w:rPr>
                <w:rFonts w:ascii="Noto Sans CJK TC" w:hAnsi="Noto Sans CJK TC" w:eastAsia="Noto Sans CJK TC"/>
                <w:b w:val="0"/>
                <w:sz w:val="19"/>
              </w:rPr>
              <w:t>____年____月____日</w:t>
            </w:r>
          </w:p>
        </w:tc>
        <w:tc>
          <w:tcPr>
            <w:tcW w:type="dxa" w:w="2520"/>
            <w:shd w:fill="D9EAF7"/>
          </w:tcPr>
          <w:p>
            <w:r/>
            <w:r>
              <w:rPr>
                <w:rFonts w:ascii="Noto Sans CJK TC" w:hAnsi="Noto Sans CJK TC" w:eastAsia="Noto Sans CJK TC"/>
                <w:b/>
                <w:sz w:val="19"/>
              </w:rPr>
              <w:t>投資案名稱</w:t>
            </w:r>
          </w:p>
        </w:tc>
        <w:tc>
          <w:tcPr>
            <w:tcW w:type="dxa" w:w="2520"/>
          </w:tcPr>
          <w:p>
            <w:r/>
            <w:r>
              <w:rPr>
                <w:rFonts w:ascii="Noto Sans CJK TC" w:hAnsi="Noto Sans CJK TC" w:eastAsia="Noto Sans CJK TC"/>
                <w:b w:val="0"/>
                <w:sz w:val="19"/>
              </w:rPr>
              <w:t>________________</w:t>
            </w:r>
          </w:p>
        </w:tc>
      </w:tr>
      <w:tr>
        <w:tc>
          <w:tcPr>
            <w:tcW w:type="dxa" w:w="2520"/>
            <w:shd w:fill="D9EAF7"/>
          </w:tcPr>
          <w:p>
            <w:r/>
            <w:r>
              <w:rPr>
                <w:rFonts w:ascii="Noto Sans CJK TC" w:hAnsi="Noto Sans CJK TC" w:eastAsia="Noto Sans CJK TC"/>
                <w:b/>
                <w:sz w:val="19"/>
              </w:rPr>
              <w:t>投資人</w:t>
            </w:r>
          </w:p>
        </w:tc>
        <w:tc>
          <w:tcPr>
            <w:tcW w:type="dxa" w:w="2520"/>
          </w:tcPr>
          <w:p>
            <w:r/>
            <w:r>
              <w:rPr>
                <w:rFonts w:ascii="Noto Sans CJK TC" w:hAnsi="Noto Sans CJK TC" w:eastAsia="Noto Sans CJK TC"/>
                <w:b w:val="0"/>
                <w:sz w:val="19"/>
              </w:rPr>
              <w:t>________________</w:t>
            </w:r>
          </w:p>
        </w:tc>
        <w:tc>
          <w:tcPr>
            <w:tcW w:type="dxa" w:w="2520"/>
            <w:shd w:fill="D9EAF7"/>
          </w:tcPr>
          <w:p>
            <w:r/>
            <w:r>
              <w:rPr>
                <w:rFonts w:ascii="Noto Sans CJK TC" w:hAnsi="Noto Sans CJK TC" w:eastAsia="Noto Sans CJK TC"/>
                <w:b/>
                <w:sz w:val="19"/>
              </w:rPr>
              <w:t>受投資方</w:t>
            </w:r>
          </w:p>
        </w:tc>
        <w:tc>
          <w:tcPr>
            <w:tcW w:type="dxa" w:w="2520"/>
          </w:tcPr>
          <w:p>
            <w:r/>
            <w:r>
              <w:rPr>
                <w:rFonts w:ascii="Noto Sans CJK TC" w:hAnsi="Noto Sans CJK TC" w:eastAsia="Noto Sans CJK TC"/>
                <w:b w:val="0"/>
                <w:sz w:val="19"/>
              </w:rPr>
              <w:t>________________</w:t>
            </w:r>
          </w:p>
        </w:tc>
      </w:tr>
      <w:tr>
        <w:tc>
          <w:tcPr>
            <w:tcW w:type="dxa" w:w="2520"/>
            <w:shd w:fill="D9EAF7"/>
          </w:tcPr>
          <w:p>
            <w:r/>
            <w:r>
              <w:rPr>
                <w:rFonts w:ascii="Noto Sans CJK TC" w:hAnsi="Noto Sans CJK TC" w:eastAsia="Noto Sans CJK TC"/>
                <w:b/>
                <w:sz w:val="19"/>
              </w:rPr>
              <w:t>投資金額</w:t>
            </w:r>
          </w:p>
        </w:tc>
        <w:tc>
          <w:tcPr>
            <w:tcW w:type="dxa" w:w="2520"/>
          </w:tcPr>
          <w:p>
            <w:r/>
            <w:r>
              <w:rPr>
                <w:rFonts w:ascii="Noto Sans CJK TC" w:hAnsi="Noto Sans CJK TC" w:eastAsia="Noto Sans CJK TC"/>
                <w:b w:val="0"/>
                <w:sz w:val="19"/>
              </w:rPr>
              <w:t>新臺幣________元</w:t>
            </w:r>
          </w:p>
        </w:tc>
        <w:tc>
          <w:tcPr>
            <w:tcW w:type="dxa" w:w="2520"/>
            <w:shd w:fill="D9EAF7"/>
          </w:tcPr>
          <w:p>
            <w:r/>
            <w:r>
              <w:rPr>
                <w:rFonts w:ascii="Noto Sans CJK TC" w:hAnsi="Noto Sans CJK TC" w:eastAsia="Noto Sans CJK TC"/>
                <w:b/>
                <w:sz w:val="19"/>
              </w:rPr>
              <w:t>投資方式</w:t>
            </w:r>
          </w:p>
        </w:tc>
        <w:tc>
          <w:tcPr>
            <w:tcW w:type="dxa" w:w="2520"/>
          </w:tcPr>
          <w:p>
            <w:r/>
            <w:r>
              <w:rPr>
                <w:rFonts w:ascii="Noto Sans CJK TC" w:hAnsi="Noto Sans CJK TC" w:eastAsia="Noto Sans CJK TC"/>
                <w:b w:val="0"/>
                <w:sz w:val="19"/>
              </w:rPr>
              <w:t>□股權 □分潤 □其他</w:t>
            </w:r>
          </w:p>
        </w:tc>
      </w:tr>
      <w:tr>
        <w:tc>
          <w:tcPr>
            <w:tcW w:type="dxa" w:w="2520"/>
            <w:shd w:fill="D9EAF7"/>
          </w:tcPr>
          <w:p>
            <w:r/>
            <w:r>
              <w:rPr>
                <w:rFonts w:ascii="Noto Sans CJK TC" w:hAnsi="Noto Sans CJK TC" w:eastAsia="Noto Sans CJK TC"/>
                <w:b/>
                <w:sz w:val="19"/>
              </w:rPr>
              <w:t>付款日期</w:t>
            </w:r>
          </w:p>
        </w:tc>
        <w:tc>
          <w:tcPr>
            <w:tcW w:type="dxa" w:w="2520"/>
          </w:tcPr>
          <w:p>
            <w:r/>
            <w:r>
              <w:rPr>
                <w:rFonts w:ascii="Noto Sans CJK TC" w:hAnsi="Noto Sans CJK TC" w:eastAsia="Noto Sans CJK TC"/>
                <w:b w:val="0"/>
                <w:sz w:val="19"/>
              </w:rPr>
              <w:t>____年____月____日前</w:t>
            </w:r>
          </w:p>
        </w:tc>
        <w:tc>
          <w:tcPr>
            <w:tcW w:type="dxa" w:w="2520"/>
            <w:shd w:fill="D9EAF7"/>
          </w:tcPr>
          <w:p>
            <w:r/>
            <w:r>
              <w:rPr>
                <w:rFonts w:ascii="Noto Sans CJK TC" w:hAnsi="Noto Sans CJK TC" w:eastAsia="Noto Sans CJK TC"/>
                <w:b/>
                <w:sz w:val="19"/>
              </w:rPr>
              <w:t>付款方式</w:t>
            </w:r>
          </w:p>
        </w:tc>
        <w:tc>
          <w:tcPr>
            <w:tcW w:type="dxa" w:w="2520"/>
          </w:tcPr>
          <w:p>
            <w:r/>
            <w:r>
              <w:rPr>
                <w:rFonts w:ascii="Noto Sans CJK TC" w:hAnsi="Noto Sans CJK TC" w:eastAsia="Noto Sans CJK TC"/>
                <w:b w:val="0"/>
                <w:sz w:val="19"/>
              </w:rPr>
              <w:t>□匯款 □現金 □其他</w:t>
            </w:r>
          </w:p>
        </w:tc>
      </w:tr>
      <w:tr>
        <w:tc>
          <w:tcPr>
            <w:tcW w:type="dxa" w:w="2520"/>
            <w:shd w:fill="D9EAF7"/>
          </w:tcPr>
          <w:p>
            <w:r/>
            <w:r>
              <w:rPr>
                <w:rFonts w:ascii="Noto Sans CJK TC" w:hAnsi="Noto Sans CJK TC" w:eastAsia="Noto Sans CJK TC"/>
                <w:b/>
                <w:sz w:val="19"/>
              </w:rPr>
              <w:t>預計用途</w:t>
            </w:r>
          </w:p>
        </w:tc>
        <w:tc>
          <w:tcPr>
            <w:tcW w:type="dxa" w:w="2520"/>
          </w:tcPr>
          <w:p>
            <w:r/>
            <w:r>
              <w:rPr>
                <w:rFonts w:ascii="Noto Sans CJK TC" w:hAnsi="Noto Sans CJK TC" w:eastAsia="Noto Sans CJK TC"/>
                <w:b w:val="0"/>
                <w:sz w:val="19"/>
              </w:rPr>
              <w:t>________________</w:t>
            </w:r>
          </w:p>
        </w:tc>
        <w:tc>
          <w:tcPr>
            <w:tcW w:type="dxa" w:w="2520"/>
            <w:shd w:fill="D9EAF7"/>
          </w:tcPr>
          <w:p>
            <w:r/>
            <w:r>
              <w:rPr>
                <w:rFonts w:ascii="Noto Sans CJK TC" w:hAnsi="Noto Sans CJK TC" w:eastAsia="Noto Sans CJK TC"/>
                <w:b/>
                <w:sz w:val="19"/>
              </w:rPr>
              <w:t>分配方式</w:t>
            </w:r>
          </w:p>
        </w:tc>
        <w:tc>
          <w:tcPr>
            <w:tcW w:type="dxa" w:w="2520"/>
          </w:tcPr>
          <w:p>
            <w:r/>
            <w:r>
              <w:rPr>
                <w:rFonts w:ascii="Noto Sans CJK TC" w:hAnsi="Noto Sans CJK TC" w:eastAsia="Noto Sans CJK TC"/>
                <w:b w:val="0"/>
                <w:sz w:val="19"/>
              </w:rPr>
              <w:t>________________</w:t>
            </w:r>
          </w:p>
        </w:tc>
      </w:tr>
      <w:tr>
        <w:tc>
          <w:tcPr>
            <w:tcW w:type="dxa" w:w="2520"/>
            <w:shd w:fill="D9EAF7"/>
          </w:tcPr>
          <w:p>
            <w:r/>
            <w:r>
              <w:rPr>
                <w:rFonts w:ascii="Noto Sans CJK TC" w:hAnsi="Noto Sans CJK TC" w:eastAsia="Noto Sans CJK TC"/>
                <w:b/>
                <w:sz w:val="19"/>
              </w:rPr>
              <w:t>契約期間</w:t>
            </w:r>
          </w:p>
        </w:tc>
        <w:tc>
          <w:tcPr>
            <w:tcW w:type="dxa" w:w="2520"/>
          </w:tcPr>
          <w:p>
            <w:r/>
            <w:r>
              <w:rPr>
                <w:rFonts w:ascii="Noto Sans CJK TC" w:hAnsi="Noto Sans CJK TC" w:eastAsia="Noto Sans CJK TC"/>
                <w:b w:val="0"/>
                <w:sz w:val="19"/>
              </w:rPr>
              <w:t>____年____月____日至____年____月____日</w:t>
            </w:r>
          </w:p>
        </w:tc>
        <w:tc>
          <w:tcPr>
            <w:tcW w:type="dxa" w:w="2520"/>
            <w:shd w:fill="D9EAF7"/>
          </w:tcPr>
          <w:p>
            <w:r/>
            <w:r>
              <w:rPr>
                <w:rFonts w:ascii="Noto Sans CJK TC" w:hAnsi="Noto Sans CJK TC" w:eastAsia="Noto Sans CJK TC"/>
                <w:b/>
                <w:sz w:val="19"/>
              </w:rPr>
              <w:t>爭議管轄</w:t>
            </w:r>
          </w:p>
        </w:tc>
        <w:tc>
          <w:tcPr>
            <w:tcW w:type="dxa" w:w="2520"/>
          </w:tcPr>
          <w:p>
            <w:r/>
            <w:r>
              <w:rPr>
                <w:rFonts w:ascii="Noto Sans CJK TC" w:hAnsi="Noto Sans CJK TC" w:eastAsia="Noto Sans CJK TC"/>
                <w:b w:val="0"/>
                <w:sz w:val="19"/>
              </w:rPr>
              <w:t>________地方法院</w:t>
            </w:r>
          </w:p>
        </w:tc>
      </w:tr>
    </w:tbl>
    <w:p>
      <w:r>
        <w:br w:type="page"/>
      </w:r>
    </w:p>
    <w:p>
      <w:pPr>
        <w:spacing w:before="160" w:after="240" w:line="276" w:lineRule="auto"/>
        <w:jc w:val="center"/>
      </w:pPr>
      <w:r>
        <w:rPr>
          <w:rFonts w:ascii="Noto Sans CJK TC" w:hAnsi="Noto Sans CJK TC" w:eastAsia="Noto Sans CJK TC"/>
          <w:b/>
          <w:color w:val="1F4E79"/>
          <w:sz w:val="40"/>
        </w:rPr>
        <w:t>投資協議書</w:t>
      </w:r>
    </w:p>
    <w:p>
      <w:pPr>
        <w:spacing w:before="0" w:after="120" w:line="276" w:lineRule="auto"/>
      </w:pPr>
      <w:r>
        <w:rPr>
          <w:rFonts w:ascii="Noto Sans CJK TC" w:hAnsi="Noto Sans CJK TC" w:eastAsia="Noto Sans CJK TC"/>
          <w:b/>
          <w:sz w:val="23"/>
        </w:rPr>
        <w:t>立協議書人：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040"/>
            <w:shd w:fill="1F4E79"/>
          </w:tcPr>
          <w:p>
            <w:r/>
            <w:r>
              <w:rPr>
                <w:rFonts w:ascii="Noto Sans CJK TC" w:hAnsi="Noto Sans CJK TC" w:eastAsia="Noto Sans CJK TC"/>
                <w:b/>
                <w:color w:val="FFFFFF"/>
                <w:sz w:val="21"/>
              </w:rPr>
              <w:t>甲方：投資人</w:t>
            </w:r>
          </w:p>
        </w:tc>
        <w:tc>
          <w:tcPr>
            <w:tcW w:type="dxa" w:w="5040"/>
            <w:shd w:fill="1F4E79"/>
          </w:tcPr>
          <w:p>
            <w:r/>
            <w:r>
              <w:rPr>
                <w:rFonts w:ascii="Noto Sans CJK TC" w:hAnsi="Noto Sans CJK TC" w:eastAsia="Noto Sans CJK TC"/>
                <w:b/>
                <w:color w:val="FFFFFF"/>
                <w:sz w:val="21"/>
              </w:rPr>
              <w:t>乙方：受投資方／經營方</w:t>
            </w:r>
          </w:p>
        </w:tc>
      </w:tr>
      <w:tr>
        <w:tc>
          <w:tcPr>
            <w:tcW w:type="dxa" w:w="5040"/>
          </w:tcPr>
          <w:p>
            <w:r/>
            <w:r>
              <w:rPr>
                <w:rFonts w:ascii="Noto Sans CJK TC" w:hAnsi="Noto Sans CJK TC" w:eastAsia="Noto Sans CJK TC"/>
                <w:b w:val="0"/>
                <w:sz w:val="19"/>
              </w:rPr>
              <w:t>姓名／公司名稱：＿＿＿＿＿＿＿＿＿＿＿＿＿</w:t>
            </w:r>
          </w:p>
        </w:tc>
        <w:tc>
          <w:tcPr>
            <w:tcW w:type="dxa" w:w="5040"/>
          </w:tcPr>
          <w:p>
            <w:r/>
            <w:r>
              <w:rPr>
                <w:rFonts w:ascii="Noto Sans CJK TC" w:hAnsi="Noto Sans CJK TC" w:eastAsia="Noto Sans CJK TC"/>
                <w:b w:val="0"/>
                <w:sz w:val="19"/>
              </w:rPr>
              <w:t>姓名／公司名稱：＿＿＿＿＿＿＿＿＿＿＿＿＿</w:t>
            </w:r>
          </w:p>
        </w:tc>
      </w:tr>
      <w:tr>
        <w:tc>
          <w:tcPr>
            <w:tcW w:type="dxa" w:w="5040"/>
          </w:tcPr>
          <w:p>
            <w:r/>
            <w:r>
              <w:rPr>
                <w:rFonts w:ascii="Noto Sans CJK TC" w:hAnsi="Noto Sans CJK TC" w:eastAsia="Noto Sans CJK TC"/>
                <w:b w:val="0"/>
                <w:sz w:val="19"/>
              </w:rPr>
              <w:t>身分證字號／統一編號：＿＿＿＿＿＿＿＿＿＿＿＿＿</w:t>
            </w:r>
          </w:p>
        </w:tc>
        <w:tc>
          <w:tcPr>
            <w:tcW w:type="dxa" w:w="5040"/>
          </w:tcPr>
          <w:p>
            <w:r/>
            <w:r>
              <w:rPr>
                <w:rFonts w:ascii="Noto Sans CJK TC" w:hAnsi="Noto Sans CJK TC" w:eastAsia="Noto Sans CJK TC"/>
                <w:b w:val="0"/>
                <w:sz w:val="19"/>
              </w:rPr>
              <w:t>身分證字號／統一編號：＿＿＿＿＿＿＿＿＿＿＿＿＿</w:t>
            </w:r>
          </w:p>
        </w:tc>
      </w:tr>
      <w:tr>
        <w:tc>
          <w:tcPr>
            <w:tcW w:type="dxa" w:w="5040"/>
          </w:tcPr>
          <w:p>
            <w:r/>
            <w:r>
              <w:rPr>
                <w:rFonts w:ascii="Noto Sans CJK TC" w:hAnsi="Noto Sans CJK TC" w:eastAsia="Noto Sans CJK TC"/>
                <w:b w:val="0"/>
                <w:sz w:val="19"/>
              </w:rPr>
              <w:t>代表人：＿＿＿＿＿＿＿＿＿＿＿＿＿</w:t>
            </w:r>
          </w:p>
        </w:tc>
        <w:tc>
          <w:tcPr>
            <w:tcW w:type="dxa" w:w="5040"/>
          </w:tcPr>
          <w:p>
            <w:r/>
            <w:r>
              <w:rPr>
                <w:rFonts w:ascii="Noto Sans CJK TC" w:hAnsi="Noto Sans CJK TC" w:eastAsia="Noto Sans CJK TC"/>
                <w:b w:val="0"/>
                <w:sz w:val="19"/>
              </w:rPr>
              <w:t>代表人：＿＿＿＿＿＿＿＿＿＿＿＿＿</w:t>
            </w:r>
          </w:p>
        </w:tc>
      </w:tr>
      <w:tr>
        <w:tc>
          <w:tcPr>
            <w:tcW w:type="dxa" w:w="5040"/>
          </w:tcPr>
          <w:p>
            <w:r/>
            <w:r>
              <w:rPr>
                <w:rFonts w:ascii="Noto Sans CJK TC" w:hAnsi="Noto Sans CJK TC" w:eastAsia="Noto Sans CJK TC"/>
                <w:b w:val="0"/>
                <w:sz w:val="19"/>
              </w:rPr>
              <w:t>通訊地址：＿＿＿＿＿＿＿＿＿＿＿＿＿</w:t>
            </w:r>
          </w:p>
        </w:tc>
        <w:tc>
          <w:tcPr>
            <w:tcW w:type="dxa" w:w="5040"/>
          </w:tcPr>
          <w:p>
            <w:r/>
            <w:r>
              <w:rPr>
                <w:rFonts w:ascii="Noto Sans CJK TC" w:hAnsi="Noto Sans CJK TC" w:eastAsia="Noto Sans CJK TC"/>
                <w:b w:val="0"/>
                <w:sz w:val="19"/>
              </w:rPr>
              <w:t>通訊地址：＿＿＿＿＿＿＿＿＿＿＿＿＿</w:t>
            </w:r>
          </w:p>
        </w:tc>
      </w:tr>
      <w:tr>
        <w:tc>
          <w:tcPr>
            <w:tcW w:type="dxa" w:w="5040"/>
          </w:tcPr>
          <w:p>
            <w:r/>
            <w:r>
              <w:rPr>
                <w:rFonts w:ascii="Noto Sans CJK TC" w:hAnsi="Noto Sans CJK TC" w:eastAsia="Noto Sans CJK TC"/>
                <w:b w:val="0"/>
                <w:sz w:val="19"/>
              </w:rPr>
              <w:t>聯絡電話：＿＿＿＿＿＿＿＿＿＿＿＿＿</w:t>
            </w:r>
          </w:p>
        </w:tc>
        <w:tc>
          <w:tcPr>
            <w:tcW w:type="dxa" w:w="5040"/>
          </w:tcPr>
          <w:p>
            <w:r/>
            <w:r>
              <w:rPr>
                <w:rFonts w:ascii="Noto Sans CJK TC" w:hAnsi="Noto Sans CJK TC" w:eastAsia="Noto Sans CJK TC"/>
                <w:b w:val="0"/>
                <w:sz w:val="19"/>
              </w:rPr>
              <w:t>聯絡電話：＿＿＿＿＿＿＿＿＿＿＿＿＿</w:t>
            </w:r>
          </w:p>
        </w:tc>
      </w:tr>
      <w:tr>
        <w:tc>
          <w:tcPr>
            <w:tcW w:type="dxa" w:w="5040"/>
          </w:tcPr>
          <w:p>
            <w:r/>
            <w:r>
              <w:rPr>
                <w:rFonts w:ascii="Noto Sans CJK TC" w:hAnsi="Noto Sans CJK TC" w:eastAsia="Noto Sans CJK TC"/>
                <w:b w:val="0"/>
                <w:sz w:val="19"/>
              </w:rPr>
              <w:t>電子郵件：＿＿＿＿＿＿＿＿＿＿＿＿＿</w:t>
            </w:r>
          </w:p>
        </w:tc>
        <w:tc>
          <w:tcPr>
            <w:tcW w:type="dxa" w:w="5040"/>
          </w:tcPr>
          <w:p>
            <w:r/>
            <w:r>
              <w:rPr>
                <w:rFonts w:ascii="Noto Sans CJK TC" w:hAnsi="Noto Sans CJK TC" w:eastAsia="Noto Sans CJK TC"/>
                <w:b w:val="0"/>
                <w:sz w:val="19"/>
              </w:rPr>
              <w:t>電子郵件：＿＿＿＿＿＿＿＿＿＿＿＿＿</w:t>
            </w:r>
          </w:p>
        </w:tc>
      </w:tr>
    </w:tbl>
    <w:p>
      <w:pPr>
        <w:spacing w:before="160" w:after="160" w:line="276" w:lineRule="auto"/>
      </w:pPr>
      <w:r>
        <w:rPr>
          <w:rFonts w:ascii="Noto Sans CJK TC" w:hAnsi="Noto Sans CJK TC" w:eastAsia="Noto Sans CJK TC"/>
          <w:b w:val="0"/>
          <w:sz w:val="21"/>
        </w:rPr>
        <w:t>甲乙雙方基於投資合作之意思，經誠信協商後，就投資標的、投資金額、權利義務、收益分配、資訊揭露及爭議處理等事項，訂立本協議如下：</w:t>
      </w:r>
    </w:p>
    <w:p>
      <w:pPr>
        <w:pStyle w:val="Heading2"/>
        <w:spacing w:before="120" w:after="80"/>
      </w:pPr>
      <w:r>
        <w:rPr>
          <w:rFonts w:ascii="Noto Sans CJK TC" w:hAnsi="Noto Sans CJK TC" w:eastAsia="Noto Sans CJK TC"/>
          <w:b/>
          <w:color w:val="373737"/>
          <w:sz w:val="27"/>
        </w:rPr>
        <w:t>第一條  投資目的與合作背景</w:t>
      </w:r>
    </w:p>
    <w:p>
      <w:pPr>
        <w:spacing w:before="0" w:after="60" w:line="276" w:lineRule="auto"/>
      </w:pPr>
      <w:r>
        <w:rPr>
          <w:rFonts w:ascii="Noto Sans CJK TC" w:hAnsi="Noto Sans CJK TC" w:eastAsia="Noto Sans CJK TC"/>
          <w:b w:val="0"/>
          <w:sz w:val="21"/>
        </w:rPr>
        <w:t>一、乙方因經營「＿＿＿＿＿＿＿＿＿＿＿＿＿＿＿＿」（以下稱本投資案）有資金需求，甲方願依本協議約定提供投資款。</w:t>
      </w:r>
    </w:p>
    <w:p>
      <w:pPr>
        <w:spacing w:before="0" w:after="60" w:line="276" w:lineRule="auto"/>
      </w:pPr>
      <w:r>
        <w:rPr>
          <w:rFonts w:ascii="Noto Sans CJK TC" w:hAnsi="Noto Sans CJK TC" w:eastAsia="Noto Sans CJK TC"/>
          <w:b w:val="0"/>
          <w:sz w:val="21"/>
        </w:rPr>
        <w:t>二、雙方確認，本投資案之商業模式、收入來源、成本結構、主要風險、資金用途及預期時程，均已於簽署前由乙方向甲方說明。</w:t>
      </w:r>
    </w:p>
    <w:p>
      <w:pPr>
        <w:spacing w:before="0" w:after="60" w:line="276" w:lineRule="auto"/>
      </w:pPr>
      <w:r>
        <w:rPr>
          <w:rFonts w:ascii="Noto Sans CJK TC" w:hAnsi="Noto Sans CJK TC" w:eastAsia="Noto Sans CJK TC"/>
          <w:b w:val="0"/>
          <w:sz w:val="21"/>
        </w:rPr>
        <w:t>三、雙方同意，本協議係作為投資合作之基本契約；如另有股東協議、公司章程修訂、借款契約、擔保契約、保密協議或其他附件，均應與本協議一併解釋。</w:t>
      </w:r>
    </w:p>
    <w:p>
      <w:pPr>
        <w:pStyle w:val="Heading2"/>
        <w:spacing w:before="120" w:after="80"/>
      </w:pPr>
      <w:r>
        <w:rPr>
          <w:rFonts w:ascii="Noto Sans CJK TC" w:hAnsi="Noto Sans CJK TC" w:eastAsia="Noto Sans CJK TC"/>
          <w:b/>
          <w:color w:val="373737"/>
          <w:sz w:val="27"/>
        </w:rPr>
        <w:t>第二條  投資標的與投資性質</w:t>
      </w:r>
    </w:p>
    <w:p>
      <w:pPr>
        <w:spacing w:before="0" w:after="60" w:line="276" w:lineRule="auto"/>
      </w:pPr>
      <w:r>
        <w:rPr>
          <w:rFonts w:ascii="Noto Sans CJK TC" w:hAnsi="Noto Sans CJK TC" w:eastAsia="Noto Sans CJK TC"/>
          <w:b w:val="0"/>
          <w:sz w:val="21"/>
        </w:rPr>
        <w:t>一、本投資案標的：＿＿＿＿＿＿＿＿＿＿＿＿＿＿＿＿＿＿＿＿＿＿＿＿。</w:t>
      </w:r>
    </w:p>
    <w:p>
      <w:pPr>
        <w:spacing w:before="0" w:after="60" w:line="276" w:lineRule="auto"/>
      </w:pPr>
      <w:r>
        <w:rPr>
          <w:rFonts w:ascii="Noto Sans CJK TC" w:hAnsi="Noto Sans CJK TC" w:eastAsia="Noto Sans CJK TC"/>
          <w:b w:val="0"/>
          <w:sz w:val="21"/>
        </w:rPr>
        <w:t>二、本案投資性質請勾選並補充：</w:t>
      </w:r>
    </w:p>
    <w:p>
      <w:pPr>
        <w:pStyle w:val="ListBullet"/>
        <w:spacing w:after="40"/>
      </w:pPr>
      <w:r>
        <w:rPr>
          <w:rFonts w:ascii="Noto Sans CJK TC" w:hAnsi="Noto Sans CJK TC" w:eastAsia="Noto Sans CJK TC"/>
          <w:sz w:val="21"/>
        </w:rPr>
        <w:t>□ 股權／出資型：甲方取得乙方或指定公司之股份、股權或出資額，具體比例及登記事項依附件或相關公司文件辦理。</w:t>
      </w:r>
    </w:p>
    <w:p>
      <w:pPr>
        <w:pStyle w:val="ListBullet"/>
        <w:spacing w:after="40"/>
      </w:pPr>
      <w:r>
        <w:rPr>
          <w:rFonts w:ascii="Noto Sans CJK TC" w:hAnsi="Noto Sans CJK TC" w:eastAsia="Noto Sans CJK TC"/>
          <w:sz w:val="21"/>
        </w:rPr>
        <w:t>□ 分潤型：甲方不取得股東或合夥人身分，僅依本協議約定取得投資收益或分潤。</w:t>
      </w:r>
    </w:p>
    <w:p>
      <w:pPr>
        <w:pStyle w:val="ListBullet"/>
        <w:spacing w:after="40"/>
      </w:pPr>
      <w:r>
        <w:rPr>
          <w:rFonts w:ascii="Noto Sans CJK TC" w:hAnsi="Noto Sans CJK TC" w:eastAsia="Noto Sans CJK TC"/>
          <w:sz w:val="21"/>
        </w:rPr>
        <w:t>□ 專案合作型：甲方就特定專案投入資金，收益、費用、風險及結案方式依本協議約定辦理。</w:t>
      </w:r>
    </w:p>
    <w:p>
      <w:pPr>
        <w:pStyle w:val="ListBullet"/>
        <w:spacing w:after="40"/>
      </w:pPr>
      <w:r>
        <w:rPr>
          <w:rFonts w:ascii="Noto Sans CJK TC" w:hAnsi="Noto Sans CJK TC" w:eastAsia="Noto Sans CJK TC"/>
          <w:sz w:val="21"/>
        </w:rPr>
        <w:t>□ 其他：＿＿＿＿＿＿＿＿＿＿＿＿＿＿＿＿＿＿＿＿＿＿＿＿。</w:t>
      </w:r>
    </w:p>
    <w:p>
      <w:pPr>
        <w:spacing w:before="0" w:after="60" w:line="276" w:lineRule="auto"/>
      </w:pPr>
      <w:r>
        <w:rPr>
          <w:rFonts w:ascii="Noto Sans CJK TC" w:hAnsi="Noto Sans CJK TC" w:eastAsia="Noto Sans CJK TC"/>
          <w:b w:val="0"/>
          <w:sz w:val="21"/>
        </w:rPr>
        <w:t>三、如本案實質包含借貸、擔保、本票、抵押權、股份轉讓或其他法律行為，雙方應另以書面明確約定，避免投資與借款性質混淆。</w:t>
      </w:r>
    </w:p>
    <w:p>
      <w:pPr>
        <w:pStyle w:val="Heading2"/>
        <w:spacing w:before="120" w:after="80"/>
      </w:pPr>
      <w:r>
        <w:rPr>
          <w:rFonts w:ascii="Noto Sans CJK TC" w:hAnsi="Noto Sans CJK TC" w:eastAsia="Noto Sans CJK TC"/>
          <w:b/>
          <w:color w:val="373737"/>
          <w:sz w:val="27"/>
        </w:rPr>
        <w:t>第三條  投資金額、付款方式與到位條件</w:t>
      </w:r>
    </w:p>
    <w:p>
      <w:pPr>
        <w:spacing w:before="0" w:after="60" w:line="276" w:lineRule="auto"/>
      </w:pPr>
      <w:r>
        <w:rPr>
          <w:rFonts w:ascii="Noto Sans CJK TC" w:hAnsi="Noto Sans CJK TC" w:eastAsia="Noto Sans CJK TC"/>
          <w:b w:val="0"/>
          <w:sz w:val="21"/>
        </w:rPr>
        <w:t>一、甲方同意投資金額為新臺幣＿＿＿＿＿＿＿＿元整（NT$＿＿＿＿＿＿＿＿）。</w:t>
      </w:r>
    </w:p>
    <w:p>
      <w:pPr>
        <w:spacing w:before="0" w:after="60" w:line="276" w:lineRule="auto"/>
      </w:pPr>
      <w:r>
        <w:rPr>
          <w:rFonts w:ascii="Noto Sans CJK TC" w:hAnsi="Noto Sans CJK TC" w:eastAsia="Noto Sans CJK TC"/>
          <w:b w:val="0"/>
          <w:sz w:val="21"/>
        </w:rPr>
        <w:t>二、付款方式：□銀行匯款  □現金  □支票  □其他：＿＿＿＿＿＿＿＿。</w:t>
      </w:r>
    </w:p>
    <w:p>
      <w:pPr>
        <w:spacing w:before="0" w:after="60" w:line="276" w:lineRule="auto"/>
      </w:pPr>
      <w:r>
        <w:rPr>
          <w:rFonts w:ascii="Noto Sans CJK TC" w:hAnsi="Noto Sans CJK TC" w:eastAsia="Noto Sans CJK TC"/>
          <w:b w:val="0"/>
          <w:sz w:val="21"/>
        </w:rPr>
        <w:t>三、付款期限：甲方應於____年____月____日前，將投資款匯入乙方指定帳戶：</w:t>
      </w:r>
    </w:p>
    <w:p>
      <w:pPr>
        <w:pStyle w:val="ListBullet"/>
        <w:spacing w:after="40"/>
      </w:pPr>
      <w:r>
        <w:rPr>
          <w:rFonts w:ascii="Noto Sans CJK TC" w:hAnsi="Noto Sans CJK TC" w:eastAsia="Noto Sans CJK TC"/>
          <w:sz w:val="21"/>
        </w:rPr>
        <w:t>銀行：＿＿＿＿＿＿＿  分行：＿＿＿＿＿＿＿</w:t>
      </w:r>
    </w:p>
    <w:p>
      <w:pPr>
        <w:pStyle w:val="ListBullet"/>
        <w:spacing w:after="40"/>
      </w:pPr>
      <w:r>
        <w:rPr>
          <w:rFonts w:ascii="Noto Sans CJK TC" w:hAnsi="Noto Sans CJK TC" w:eastAsia="Noto Sans CJK TC"/>
          <w:sz w:val="21"/>
        </w:rPr>
        <w:t>戶名：＿＿＿＿＿＿＿  帳號：＿＿＿＿＿＿＿</w:t>
      </w:r>
    </w:p>
    <w:p>
      <w:pPr>
        <w:spacing w:before="0" w:after="60" w:line="276" w:lineRule="auto"/>
      </w:pPr>
      <w:r>
        <w:rPr>
          <w:rFonts w:ascii="Noto Sans CJK TC" w:hAnsi="Noto Sans CJK TC" w:eastAsia="Noto Sans CJK TC"/>
          <w:b w:val="0"/>
          <w:sz w:val="21"/>
        </w:rPr>
        <w:t>四、乙方收受投資款後，應於____日內提供收款證明、資金入帳紀錄或其他雙方約定之文件。</w:t>
      </w:r>
    </w:p>
    <w:p>
      <w:pPr>
        <w:spacing w:before="0" w:after="60" w:line="276" w:lineRule="auto"/>
      </w:pPr>
      <w:r>
        <w:rPr>
          <w:rFonts w:ascii="Noto Sans CJK TC" w:hAnsi="Noto Sans CJK TC" w:eastAsia="Noto Sans CJK TC"/>
          <w:b w:val="0"/>
          <w:sz w:val="21"/>
        </w:rPr>
        <w:t>五、如投資款分期撥付，應明定每期金額、撥款條件、驗收標準與未達條件時之處理方式。</w:t>
      </w:r>
    </w:p>
    <w:p>
      <w:pPr>
        <w:pStyle w:val="Heading2"/>
        <w:spacing w:before="120" w:after="80"/>
      </w:pPr>
      <w:r>
        <w:rPr>
          <w:rFonts w:ascii="Noto Sans CJK TC" w:hAnsi="Noto Sans CJK TC" w:eastAsia="Noto Sans CJK TC"/>
          <w:b/>
          <w:color w:val="373737"/>
          <w:sz w:val="27"/>
        </w:rPr>
        <w:t>第四條  投資款用途與專款專用</w:t>
      </w:r>
    </w:p>
    <w:p>
      <w:pPr>
        <w:spacing w:before="0" w:after="60" w:line="276" w:lineRule="auto"/>
      </w:pPr>
      <w:r>
        <w:rPr>
          <w:rFonts w:ascii="Noto Sans CJK TC" w:hAnsi="Noto Sans CJK TC" w:eastAsia="Noto Sans CJK TC"/>
          <w:b w:val="0"/>
          <w:sz w:val="21"/>
        </w:rPr>
        <w:t>一、乙方應將投資款用於下列用途：</w:t>
      </w:r>
    </w:p>
    <w:p>
      <w:pPr>
        <w:pStyle w:val="ListBullet"/>
        <w:spacing w:after="40"/>
      </w:pPr>
      <w:r>
        <w:rPr>
          <w:rFonts w:ascii="Noto Sans CJK TC" w:hAnsi="Noto Sans CJK TC" w:eastAsia="Noto Sans CJK TC"/>
          <w:sz w:val="21"/>
        </w:rPr>
        <w:t>□ 營運週轉  □ 設備採購  □ 商品進貨  □ 行銷推廣  □ 人事成本</w:t>
      </w:r>
    </w:p>
    <w:p>
      <w:pPr>
        <w:pStyle w:val="ListBullet"/>
        <w:spacing w:after="40"/>
      </w:pPr>
      <w:r>
        <w:rPr>
          <w:rFonts w:ascii="Noto Sans CJK TC" w:hAnsi="Noto Sans CJK TC" w:eastAsia="Noto Sans CJK TC"/>
          <w:sz w:val="21"/>
        </w:rPr>
        <w:t>□ 場地租賃／裝修  □ 技術開發  □ 專案執行  □ 其他：＿＿＿＿＿＿＿＿</w:t>
      </w:r>
    </w:p>
    <w:p>
      <w:pPr>
        <w:spacing w:before="0" w:after="60" w:line="276" w:lineRule="auto"/>
      </w:pPr>
      <w:r>
        <w:rPr>
          <w:rFonts w:ascii="Noto Sans CJK TC" w:hAnsi="Noto Sans CJK TC" w:eastAsia="Noto Sans CJK TC"/>
          <w:b w:val="0"/>
          <w:sz w:val="21"/>
        </w:rPr>
        <w:t>二、未經甲方書面同意，乙方不得將投資款挪作與本投資案無關之用途、清償私人債務、提供第三人借款或作為高風險投機用途。</w:t>
      </w:r>
    </w:p>
    <w:p>
      <w:pPr>
        <w:spacing w:before="0" w:after="60" w:line="276" w:lineRule="auto"/>
      </w:pPr>
      <w:r>
        <w:rPr>
          <w:rFonts w:ascii="Noto Sans CJK TC" w:hAnsi="Noto Sans CJK TC" w:eastAsia="Noto Sans CJK TC"/>
          <w:b w:val="0"/>
          <w:sz w:val="21"/>
        </w:rPr>
        <w:t>三、甲方得於合理期間內要求乙方提供資金用途明細、發票、合約、匯款紀錄或其他佐證資料。</w:t>
      </w:r>
    </w:p>
    <w:p>
      <w:pPr>
        <w:pStyle w:val="Heading2"/>
        <w:spacing w:before="120" w:after="80"/>
      </w:pPr>
      <w:r>
        <w:rPr>
          <w:rFonts w:ascii="Noto Sans CJK TC" w:hAnsi="Noto Sans CJK TC" w:eastAsia="Noto Sans CJK TC"/>
          <w:b/>
          <w:color w:val="373737"/>
          <w:sz w:val="27"/>
        </w:rPr>
        <w:t>第五條  權益比例、收益分配與虧損承擔</w:t>
      </w:r>
    </w:p>
    <w:p>
      <w:pPr>
        <w:spacing w:before="0" w:after="60" w:line="276" w:lineRule="auto"/>
      </w:pPr>
      <w:r>
        <w:rPr>
          <w:rFonts w:ascii="Noto Sans CJK TC" w:hAnsi="Noto Sans CJK TC" w:eastAsia="Noto Sans CJK TC"/>
          <w:b w:val="0"/>
          <w:sz w:val="21"/>
        </w:rPr>
        <w:t>一、雙方約定甲方投資後之權益安排如下：＿＿＿＿＿＿＿＿＿＿＿＿＿＿＿＿＿＿＿＿＿＿＿＿。</w:t>
      </w:r>
    </w:p>
    <w:p>
      <w:pPr>
        <w:spacing w:before="0" w:after="60" w:line="276" w:lineRule="auto"/>
      </w:pPr>
      <w:r>
        <w:rPr>
          <w:rFonts w:ascii="Noto Sans CJK TC" w:hAnsi="Noto Sans CJK TC" w:eastAsia="Noto Sans CJK TC"/>
          <w:b w:val="0"/>
          <w:sz w:val="21"/>
        </w:rPr>
        <w:t>二、收益分配方式：</w:t>
      </w:r>
    </w:p>
    <w:p>
      <w:pPr>
        <w:pStyle w:val="ListBullet"/>
        <w:spacing w:after="40"/>
      </w:pPr>
      <w:r>
        <w:rPr>
          <w:rFonts w:ascii="Noto Sans CJK TC" w:hAnsi="Noto Sans CJK TC" w:eastAsia="Noto Sans CJK TC"/>
          <w:sz w:val="21"/>
        </w:rPr>
        <w:t>□ 按權益比例分配：甲方____%，乙方____%。</w:t>
      </w:r>
    </w:p>
    <w:p>
      <w:pPr>
        <w:pStyle w:val="ListBullet"/>
        <w:spacing w:after="40"/>
      </w:pPr>
      <w:r>
        <w:rPr>
          <w:rFonts w:ascii="Noto Sans CJK TC" w:hAnsi="Noto Sans CJK TC" w:eastAsia="Noto Sans CJK TC"/>
          <w:sz w:val="21"/>
        </w:rPr>
        <w:t>□ 固定分潤比例：甲方按本投資案淨利之____%取得分潤。</w:t>
      </w:r>
    </w:p>
    <w:p>
      <w:pPr>
        <w:pStyle w:val="ListBullet"/>
        <w:spacing w:after="40"/>
      </w:pPr>
      <w:r>
        <w:rPr>
          <w:rFonts w:ascii="Noto Sans CJK TC" w:hAnsi="Noto Sans CJK TC" w:eastAsia="Noto Sans CJK TC"/>
          <w:sz w:val="21"/>
        </w:rPr>
        <w:t>□ 階段式分配：依附件「收益分配表」辦理。</w:t>
      </w:r>
    </w:p>
    <w:p>
      <w:pPr>
        <w:pStyle w:val="ListBullet"/>
        <w:spacing w:after="40"/>
      </w:pPr>
      <w:r>
        <w:rPr>
          <w:rFonts w:ascii="Noto Sans CJK TC" w:hAnsi="Noto Sans CJK TC" w:eastAsia="Noto Sans CJK TC"/>
          <w:sz w:val="21"/>
        </w:rPr>
        <w:t>□ 其他：＿＿＿＿＿＿＿＿＿＿＿＿＿＿＿＿。</w:t>
      </w:r>
    </w:p>
    <w:p>
      <w:pPr>
        <w:spacing w:before="0" w:after="60" w:line="276" w:lineRule="auto"/>
      </w:pPr>
      <w:r>
        <w:rPr>
          <w:rFonts w:ascii="Noto Sans CJK TC" w:hAnsi="Noto Sans CJK TC" w:eastAsia="Noto Sans CJK TC"/>
          <w:b w:val="0"/>
          <w:sz w:val="21"/>
        </w:rPr>
        <w:t>三、分配週期：□每月  □每季  □每半年  □每年  □專案結案後____日內。</w:t>
      </w:r>
    </w:p>
    <w:p>
      <w:pPr>
        <w:spacing w:before="0" w:after="60" w:line="276" w:lineRule="auto"/>
      </w:pPr>
      <w:r>
        <w:rPr>
          <w:rFonts w:ascii="Noto Sans CJK TC" w:hAnsi="Noto Sans CJK TC" w:eastAsia="Noto Sans CJK TC"/>
          <w:b w:val="0"/>
          <w:sz w:val="21"/>
        </w:rPr>
        <w:t>四、除雙方另有書面約定外，投資具有風險，甲方應理解實際收益可能低於預期，乙方不得以口頭或廣告文字作為保證獲利之承諾。</w:t>
      </w:r>
    </w:p>
    <w:p>
      <w:pPr>
        <w:spacing w:before="0" w:after="60" w:line="276" w:lineRule="auto"/>
      </w:pPr>
      <w:r>
        <w:rPr>
          <w:rFonts w:ascii="Noto Sans CJK TC" w:hAnsi="Noto Sans CJK TC" w:eastAsia="Noto Sans CJK TC"/>
          <w:b w:val="0"/>
          <w:sz w:val="21"/>
        </w:rPr>
        <w:t>五、虧損承擔、費用認列與稅負處理，應依雙方約定、會計憑證及相關法令辦理。</w:t>
      </w:r>
    </w:p>
    <w:p>
      <w:pPr>
        <w:pStyle w:val="Heading2"/>
        <w:spacing w:before="120" w:after="80"/>
      </w:pPr>
      <w:r>
        <w:rPr>
          <w:rFonts w:ascii="Noto Sans CJK TC" w:hAnsi="Noto Sans CJK TC" w:eastAsia="Noto Sans CJK TC"/>
          <w:b/>
          <w:color w:val="373737"/>
          <w:sz w:val="27"/>
        </w:rPr>
        <w:t>第六條  經營管理、重大事項與決策權限</w:t>
      </w:r>
    </w:p>
    <w:p>
      <w:pPr>
        <w:spacing w:before="0" w:after="60" w:line="276" w:lineRule="auto"/>
      </w:pPr>
      <w:r>
        <w:rPr>
          <w:rFonts w:ascii="Noto Sans CJK TC" w:hAnsi="Noto Sans CJK TC" w:eastAsia="Noto Sans CJK TC"/>
          <w:b w:val="0"/>
          <w:sz w:val="21"/>
        </w:rPr>
        <w:t>一、本投資案日常經營由乙方負責，乙方應以善良管理人注意義務執行業務。</w:t>
      </w:r>
    </w:p>
    <w:p>
      <w:pPr>
        <w:spacing w:before="0" w:after="60" w:line="276" w:lineRule="auto"/>
      </w:pPr>
      <w:r>
        <w:rPr>
          <w:rFonts w:ascii="Noto Sans CJK TC" w:hAnsi="Noto Sans CJK TC" w:eastAsia="Noto Sans CJK TC"/>
          <w:b w:val="0"/>
          <w:sz w:val="21"/>
        </w:rPr>
        <w:t>二、下列重大事項，乙方應事前取得甲方書面同意或依雙方約定程序辦理：</w:t>
      </w:r>
    </w:p>
    <w:p>
      <w:pPr>
        <w:pStyle w:val="ListBullet"/>
        <w:spacing w:after="40"/>
      </w:pPr>
      <w:r>
        <w:rPr>
          <w:rFonts w:ascii="Noto Sans CJK TC" w:hAnsi="Noto Sans CJK TC" w:eastAsia="Noto Sans CJK TC"/>
          <w:sz w:val="21"/>
        </w:rPr>
        <w:t>變更投資款主要用途或專案方向。</w:t>
      </w:r>
    </w:p>
    <w:p>
      <w:pPr>
        <w:pStyle w:val="ListBullet"/>
        <w:spacing w:after="40"/>
      </w:pPr>
      <w:r>
        <w:rPr>
          <w:rFonts w:ascii="Noto Sans CJK TC" w:hAnsi="Noto Sans CJK TC" w:eastAsia="Noto Sans CJK TC"/>
          <w:sz w:val="21"/>
        </w:rPr>
        <w:t>新增重大借款、擔保、保證或資產處分。</w:t>
      </w:r>
    </w:p>
    <w:p>
      <w:pPr>
        <w:pStyle w:val="ListBullet"/>
        <w:spacing w:after="40"/>
      </w:pPr>
      <w:r>
        <w:rPr>
          <w:rFonts w:ascii="Noto Sans CJK TC" w:hAnsi="Noto Sans CJK TC" w:eastAsia="Noto Sans CJK TC"/>
          <w:sz w:val="21"/>
        </w:rPr>
        <w:t>處分與本投資案相關之核心資產、智慧財產權或主要合約。</w:t>
      </w:r>
    </w:p>
    <w:p>
      <w:pPr>
        <w:pStyle w:val="ListBullet"/>
        <w:spacing w:after="40"/>
      </w:pPr>
      <w:r>
        <w:rPr>
          <w:rFonts w:ascii="Noto Sans CJK TC" w:hAnsi="Noto Sans CJK TC" w:eastAsia="Noto Sans CJK TC"/>
          <w:sz w:val="21"/>
        </w:rPr>
        <w:t>停業、解散、清算、合併、分割、讓與主要營業或其他重大組織變更。</w:t>
      </w:r>
    </w:p>
    <w:p>
      <w:pPr>
        <w:pStyle w:val="ListBullet"/>
        <w:spacing w:after="40"/>
      </w:pPr>
      <w:r>
        <w:rPr>
          <w:rFonts w:ascii="Noto Sans CJK TC" w:hAnsi="Noto Sans CJK TC" w:eastAsia="Noto Sans CJK TC"/>
          <w:sz w:val="21"/>
        </w:rPr>
        <w:t>其他可能重大影響甲方權益之事項。</w:t>
      </w:r>
    </w:p>
    <w:p>
      <w:pPr>
        <w:spacing w:before="0" w:after="60" w:line="276" w:lineRule="auto"/>
      </w:pPr>
      <w:r>
        <w:rPr>
          <w:rFonts w:ascii="Noto Sans CJK TC" w:hAnsi="Noto Sans CJK TC" w:eastAsia="Noto Sans CJK TC"/>
          <w:b w:val="0"/>
          <w:sz w:val="21"/>
        </w:rPr>
        <w:t>三、如甲方取得股東、董事、監察人、顧問或其他身分，具體權限、義務與報酬應另以書面約定。</w:t>
      </w:r>
    </w:p>
    <w:p>
      <w:pPr>
        <w:pStyle w:val="Heading2"/>
        <w:spacing w:before="120" w:after="80"/>
      </w:pPr>
      <w:r>
        <w:rPr>
          <w:rFonts w:ascii="Noto Sans CJK TC" w:hAnsi="Noto Sans CJK TC" w:eastAsia="Noto Sans CJK TC"/>
          <w:b/>
          <w:color w:val="373737"/>
          <w:sz w:val="27"/>
        </w:rPr>
        <w:t>第七條  資訊揭露、帳務查核與報告義務</w:t>
      </w:r>
    </w:p>
    <w:p>
      <w:pPr>
        <w:spacing w:before="0" w:after="60" w:line="276" w:lineRule="auto"/>
      </w:pPr>
      <w:r>
        <w:rPr>
          <w:rFonts w:ascii="Noto Sans CJK TC" w:hAnsi="Noto Sans CJK TC" w:eastAsia="Noto Sans CJK TC"/>
          <w:b w:val="0"/>
          <w:sz w:val="21"/>
        </w:rPr>
        <w:t>一、乙方應定期提供下列資料予甲方：</w:t>
      </w:r>
    </w:p>
    <w:p>
      <w:pPr>
        <w:pStyle w:val="ListBullet"/>
        <w:spacing w:after="40"/>
      </w:pPr>
      <w:r>
        <w:rPr>
          <w:rFonts w:ascii="Noto Sans CJK TC" w:hAnsi="Noto Sans CJK TC" w:eastAsia="Noto Sans CJK TC"/>
          <w:sz w:val="21"/>
        </w:rPr>
        <w:t>每月或每季營運報告。</w:t>
      </w:r>
    </w:p>
    <w:p>
      <w:pPr>
        <w:pStyle w:val="ListBullet"/>
        <w:spacing w:after="40"/>
      </w:pPr>
      <w:r>
        <w:rPr>
          <w:rFonts w:ascii="Noto Sans CJK TC" w:hAnsi="Noto Sans CJK TC" w:eastAsia="Noto Sans CJK TC"/>
          <w:sz w:val="21"/>
        </w:rPr>
        <w:t>收入、支出、成本、費用與獲利明細。</w:t>
      </w:r>
    </w:p>
    <w:p>
      <w:pPr>
        <w:pStyle w:val="ListBullet"/>
        <w:spacing w:after="40"/>
      </w:pPr>
      <w:r>
        <w:rPr>
          <w:rFonts w:ascii="Noto Sans CJK TC" w:hAnsi="Noto Sans CJK TC" w:eastAsia="Noto Sans CJK TC"/>
          <w:sz w:val="21"/>
        </w:rPr>
        <w:t>資金用途與銀行往來紀錄。</w:t>
      </w:r>
    </w:p>
    <w:p>
      <w:pPr>
        <w:pStyle w:val="ListBullet"/>
        <w:spacing w:after="40"/>
      </w:pPr>
      <w:r>
        <w:rPr>
          <w:rFonts w:ascii="Noto Sans CJK TC" w:hAnsi="Noto Sans CJK TC" w:eastAsia="Noto Sans CJK TC"/>
          <w:sz w:val="21"/>
        </w:rPr>
        <w:t>重大合約、訴訟、債務、稅務或行政調查事項。</w:t>
      </w:r>
    </w:p>
    <w:p>
      <w:pPr>
        <w:spacing w:before="0" w:after="60" w:line="276" w:lineRule="auto"/>
      </w:pPr>
      <w:r>
        <w:rPr>
          <w:rFonts w:ascii="Noto Sans CJK TC" w:hAnsi="Noto Sans CJK TC" w:eastAsia="Noto Sans CJK TC"/>
          <w:b w:val="0"/>
          <w:sz w:val="21"/>
        </w:rPr>
        <w:t>二、甲方得於合理期間、合理範圍內查閱本投資案相關帳冊、憑證與文件，但不得妨礙乙方正常營運。</w:t>
      </w:r>
    </w:p>
    <w:p>
      <w:pPr>
        <w:spacing w:before="0" w:after="60" w:line="276" w:lineRule="auto"/>
      </w:pPr>
      <w:r>
        <w:rPr>
          <w:rFonts w:ascii="Noto Sans CJK TC" w:hAnsi="Noto Sans CJK TC" w:eastAsia="Noto Sans CJK TC"/>
          <w:b w:val="0"/>
          <w:sz w:val="21"/>
        </w:rPr>
        <w:t>三、乙方如發生可能影響投資安全或收益分配之重大事件，應於知悉後____日內通知甲方。</w:t>
      </w:r>
    </w:p>
    <w:p>
      <w:pPr>
        <w:pStyle w:val="Heading2"/>
        <w:spacing w:before="120" w:after="80"/>
      </w:pPr>
      <w:r>
        <w:rPr>
          <w:rFonts w:ascii="Noto Sans CJK TC" w:hAnsi="Noto Sans CJK TC" w:eastAsia="Noto Sans CJK TC"/>
          <w:b/>
          <w:color w:val="373737"/>
          <w:sz w:val="27"/>
        </w:rPr>
        <w:t>第八條  聲明與保證</w:t>
      </w:r>
    </w:p>
    <w:p>
      <w:pPr>
        <w:spacing w:before="0" w:after="60" w:line="276" w:lineRule="auto"/>
      </w:pPr>
      <w:r>
        <w:rPr>
          <w:rFonts w:ascii="Noto Sans CJK TC" w:hAnsi="Noto Sans CJK TC" w:eastAsia="Noto Sans CJK TC"/>
          <w:b w:val="0"/>
          <w:sz w:val="21"/>
        </w:rPr>
        <w:t>一、乙方聲明並保證：</w:t>
      </w:r>
    </w:p>
    <w:p>
      <w:pPr>
        <w:pStyle w:val="ListBullet"/>
        <w:spacing w:after="40"/>
      </w:pPr>
      <w:r>
        <w:rPr>
          <w:rFonts w:ascii="Noto Sans CJK TC" w:hAnsi="Noto Sans CJK TC" w:eastAsia="Noto Sans CJK TC"/>
          <w:sz w:val="21"/>
        </w:rPr>
        <w:t>乙方提供予甲方之公司資料、財務資料、營運資料及投資說明均為真實、完整且未故意隱匿重大事項。</w:t>
      </w:r>
    </w:p>
    <w:p>
      <w:pPr>
        <w:pStyle w:val="ListBullet"/>
        <w:spacing w:after="40"/>
      </w:pPr>
      <w:r>
        <w:rPr>
          <w:rFonts w:ascii="Noto Sans CJK TC" w:hAnsi="Noto Sans CJK TC" w:eastAsia="Noto Sans CJK TC"/>
          <w:sz w:val="21"/>
        </w:rPr>
        <w:t>本投資案未侵害第三人權利，且無重大違法、重大債務或重大爭議未揭露。</w:t>
      </w:r>
    </w:p>
    <w:p>
      <w:pPr>
        <w:pStyle w:val="ListBullet"/>
        <w:spacing w:after="40"/>
      </w:pPr>
      <w:r>
        <w:rPr>
          <w:rFonts w:ascii="Noto Sans CJK TC" w:hAnsi="Noto Sans CJK TC" w:eastAsia="Noto Sans CJK TC"/>
          <w:sz w:val="21"/>
        </w:rPr>
        <w:t>乙方有權簽署本協議，並履行本協議所載義務。</w:t>
      </w:r>
    </w:p>
    <w:p>
      <w:pPr>
        <w:spacing w:before="0" w:after="60" w:line="276" w:lineRule="auto"/>
      </w:pPr>
      <w:r>
        <w:rPr>
          <w:rFonts w:ascii="Noto Sans CJK TC" w:hAnsi="Noto Sans CJK TC" w:eastAsia="Noto Sans CJK TC"/>
          <w:b w:val="0"/>
          <w:sz w:val="21"/>
        </w:rPr>
        <w:t>二、甲方聲明並保證：</w:t>
      </w:r>
    </w:p>
    <w:p>
      <w:pPr>
        <w:pStyle w:val="ListBullet"/>
        <w:spacing w:after="40"/>
      </w:pPr>
      <w:r>
        <w:rPr>
          <w:rFonts w:ascii="Noto Sans CJK TC" w:hAnsi="Noto Sans CJK TC" w:eastAsia="Noto Sans CJK TC"/>
          <w:sz w:val="21"/>
        </w:rPr>
        <w:t>甲方已自行評估投資風險，並理解投資可能有收益不確定、本金損失或退出困難等風險。</w:t>
      </w:r>
    </w:p>
    <w:p>
      <w:pPr>
        <w:pStyle w:val="ListBullet"/>
        <w:spacing w:after="40"/>
      </w:pPr>
      <w:r>
        <w:rPr>
          <w:rFonts w:ascii="Noto Sans CJK TC" w:hAnsi="Noto Sans CJK TC" w:eastAsia="Noto Sans CJK TC"/>
          <w:sz w:val="21"/>
        </w:rPr>
        <w:t>甲方之投資資金來源合法，且非受他人不當指示或以不實身分進行投資。</w:t>
      </w:r>
    </w:p>
    <w:p>
      <w:pPr>
        <w:pStyle w:val="ListBullet"/>
        <w:spacing w:after="40"/>
      </w:pPr>
      <w:r>
        <w:rPr>
          <w:rFonts w:ascii="Noto Sans CJK TC" w:hAnsi="Noto Sans CJK TC" w:eastAsia="Noto Sans CJK TC"/>
          <w:sz w:val="21"/>
        </w:rPr>
        <w:t>甲方簽署本協議前，已有充分機會詢問、審閱資料並尋求專業意見。</w:t>
      </w:r>
    </w:p>
    <w:p>
      <w:pPr>
        <w:pStyle w:val="Heading2"/>
        <w:spacing w:before="120" w:after="80"/>
      </w:pPr>
      <w:r>
        <w:rPr>
          <w:rFonts w:ascii="Noto Sans CJK TC" w:hAnsi="Noto Sans CJK TC" w:eastAsia="Noto Sans CJK TC"/>
          <w:b/>
          <w:color w:val="373737"/>
          <w:sz w:val="27"/>
        </w:rPr>
        <w:t>第九條  股權、權益轉讓與退出機制</w:t>
      </w:r>
    </w:p>
    <w:p>
      <w:pPr>
        <w:spacing w:before="0" w:after="60" w:line="276" w:lineRule="auto"/>
      </w:pPr>
      <w:r>
        <w:rPr>
          <w:rFonts w:ascii="Noto Sans CJK TC" w:hAnsi="Noto Sans CJK TC" w:eastAsia="Noto Sans CJK TC"/>
          <w:b w:val="0"/>
          <w:sz w:val="21"/>
        </w:rPr>
        <w:t>一、未經他方事前書面同意，任一方不得擅自將本協議權利義務全部或一部轉讓予第三人。</w:t>
      </w:r>
    </w:p>
    <w:p>
      <w:pPr>
        <w:spacing w:before="0" w:after="60" w:line="276" w:lineRule="auto"/>
      </w:pPr>
      <w:r>
        <w:rPr>
          <w:rFonts w:ascii="Noto Sans CJK TC" w:hAnsi="Noto Sans CJK TC" w:eastAsia="Noto Sans CJK TC"/>
          <w:b w:val="0"/>
          <w:sz w:val="21"/>
        </w:rPr>
        <w:t>二、如本案涉及公司股份、有限公司出資額或其他需依公司文件、章程或法令辦理之權益移轉，雙方應配合完成必要程序。</w:t>
      </w:r>
    </w:p>
    <w:p>
      <w:pPr>
        <w:spacing w:before="0" w:after="60" w:line="276" w:lineRule="auto"/>
      </w:pPr>
      <w:r>
        <w:rPr>
          <w:rFonts w:ascii="Noto Sans CJK TC" w:hAnsi="Noto Sans CJK TC" w:eastAsia="Noto Sans CJK TC"/>
          <w:b w:val="0"/>
          <w:sz w:val="21"/>
        </w:rPr>
        <w:t>三、退出機制請勾選：</w:t>
      </w:r>
    </w:p>
    <w:p>
      <w:pPr>
        <w:pStyle w:val="ListBullet"/>
        <w:spacing w:after="40"/>
      </w:pPr>
      <w:r>
        <w:rPr>
          <w:rFonts w:ascii="Noto Sans CJK TC" w:hAnsi="Noto Sans CJK TC" w:eastAsia="Noto Sans CJK TC"/>
          <w:sz w:val="21"/>
        </w:rPr>
        <w:t>□ 投資期間屆滿後結算並返還／分配。</w:t>
      </w:r>
    </w:p>
    <w:p>
      <w:pPr>
        <w:pStyle w:val="ListBullet"/>
        <w:spacing w:after="40"/>
      </w:pPr>
      <w:r>
        <w:rPr>
          <w:rFonts w:ascii="Noto Sans CJK TC" w:hAnsi="Noto Sans CJK TC" w:eastAsia="Noto Sans CJK TC"/>
          <w:sz w:val="21"/>
        </w:rPr>
        <w:t>□ 由乙方或指定第三人按約定價格買回甲方權益。</w:t>
      </w:r>
    </w:p>
    <w:p>
      <w:pPr>
        <w:pStyle w:val="ListBullet"/>
        <w:spacing w:after="40"/>
      </w:pPr>
      <w:r>
        <w:rPr>
          <w:rFonts w:ascii="Noto Sans CJK TC" w:hAnsi="Noto Sans CJK TC" w:eastAsia="Noto Sans CJK TC"/>
          <w:sz w:val="21"/>
        </w:rPr>
        <w:t>□ 依專案結案後淨值、會計報表或雙方指定第三方估價結果辦理。</w:t>
      </w:r>
    </w:p>
    <w:p>
      <w:pPr>
        <w:pStyle w:val="ListBullet"/>
        <w:spacing w:after="40"/>
      </w:pPr>
      <w:r>
        <w:rPr>
          <w:rFonts w:ascii="Noto Sans CJK TC" w:hAnsi="Noto Sans CJK TC" w:eastAsia="Noto Sans CJK TC"/>
          <w:sz w:val="21"/>
        </w:rPr>
        <w:t>□ 其他：＿＿＿＿＿＿＿＿＿＿＿＿＿＿＿＿。</w:t>
      </w:r>
    </w:p>
    <w:p>
      <w:pPr>
        <w:spacing w:before="0" w:after="60" w:line="276" w:lineRule="auto"/>
      </w:pPr>
      <w:r>
        <w:rPr>
          <w:rFonts w:ascii="Noto Sans CJK TC" w:hAnsi="Noto Sans CJK TC" w:eastAsia="Noto Sans CJK TC"/>
          <w:b w:val="0"/>
          <w:sz w:val="21"/>
        </w:rPr>
        <w:t>四、如發生重大違約、連續虧損、停業、法令限制或其他不可歸責事由，雙方得另行協商提前退出或重整投資條件。</w:t>
      </w:r>
    </w:p>
    <w:p>
      <w:pPr>
        <w:pStyle w:val="Heading2"/>
        <w:spacing w:before="120" w:after="80"/>
      </w:pPr>
      <w:r>
        <w:rPr>
          <w:rFonts w:ascii="Noto Sans CJK TC" w:hAnsi="Noto Sans CJK TC" w:eastAsia="Noto Sans CJK TC"/>
          <w:b/>
          <w:color w:val="373737"/>
          <w:sz w:val="27"/>
        </w:rPr>
        <w:t>第十條  保密義務與資料使用</w:t>
      </w:r>
    </w:p>
    <w:p>
      <w:pPr>
        <w:spacing w:before="0" w:after="60" w:line="276" w:lineRule="auto"/>
      </w:pPr>
      <w:r>
        <w:rPr>
          <w:rFonts w:ascii="Noto Sans CJK TC" w:hAnsi="Noto Sans CJK TC" w:eastAsia="Noto Sans CJK TC"/>
          <w:b w:val="0"/>
          <w:sz w:val="21"/>
        </w:rPr>
        <w:t>一、雙方因本協議知悉之營業秘密、財務資料、客戶資料、個人資料、契約內容、投資條件及未公開資訊，均應負保密義務。</w:t>
      </w:r>
    </w:p>
    <w:p>
      <w:pPr>
        <w:spacing w:before="0" w:after="60" w:line="276" w:lineRule="auto"/>
      </w:pPr>
      <w:r>
        <w:rPr>
          <w:rFonts w:ascii="Noto Sans CJK TC" w:hAnsi="Noto Sans CJK TC" w:eastAsia="Noto Sans CJK TC"/>
          <w:b w:val="0"/>
          <w:sz w:val="21"/>
        </w:rPr>
        <w:t>二、非經他方書面同意，任一方不得將前項資料提供第三人、公開揭露或作為本協議以外用途。</w:t>
      </w:r>
    </w:p>
    <w:p>
      <w:pPr>
        <w:spacing w:before="0" w:after="60" w:line="276" w:lineRule="auto"/>
      </w:pPr>
      <w:r>
        <w:rPr>
          <w:rFonts w:ascii="Noto Sans CJK TC" w:hAnsi="Noto Sans CJK TC" w:eastAsia="Noto Sans CJK TC"/>
          <w:b w:val="0"/>
          <w:sz w:val="21"/>
        </w:rPr>
        <w:t>三、下列情形不受前項限制：依法令、法院、主管機關、會計師、律師或稅務申報必要而揭露，但揭露方應於合理範圍內降低資訊外洩風險。</w:t>
      </w:r>
    </w:p>
    <w:p>
      <w:pPr>
        <w:pStyle w:val="Heading2"/>
        <w:spacing w:before="120" w:after="80"/>
      </w:pPr>
      <w:r>
        <w:rPr>
          <w:rFonts w:ascii="Noto Sans CJK TC" w:hAnsi="Noto Sans CJK TC" w:eastAsia="Noto Sans CJK TC"/>
          <w:b/>
          <w:color w:val="373737"/>
          <w:sz w:val="27"/>
        </w:rPr>
        <w:t>第十一條  違約處理與損害賠償</w:t>
      </w:r>
    </w:p>
    <w:p>
      <w:pPr>
        <w:spacing w:before="0" w:after="60" w:line="276" w:lineRule="auto"/>
      </w:pPr>
      <w:r>
        <w:rPr>
          <w:rFonts w:ascii="Noto Sans CJK TC" w:hAnsi="Noto Sans CJK TC" w:eastAsia="Noto Sans CJK TC"/>
          <w:b w:val="0"/>
          <w:sz w:val="21"/>
        </w:rPr>
        <w:t>一、任一方違反本協議約定，經他方書面通知限期____日內改善而未改善者，視為違約。</w:t>
      </w:r>
    </w:p>
    <w:p>
      <w:pPr>
        <w:spacing w:before="0" w:after="60" w:line="276" w:lineRule="auto"/>
      </w:pPr>
      <w:r>
        <w:rPr>
          <w:rFonts w:ascii="Noto Sans CJK TC" w:hAnsi="Noto Sans CJK TC" w:eastAsia="Noto Sans CJK TC"/>
          <w:b w:val="0"/>
          <w:sz w:val="21"/>
        </w:rPr>
        <w:t>二、重大違約包含但不限於：</w:t>
      </w:r>
    </w:p>
    <w:p>
      <w:pPr>
        <w:pStyle w:val="ListBullet"/>
        <w:spacing w:after="40"/>
      </w:pPr>
      <w:r>
        <w:rPr>
          <w:rFonts w:ascii="Noto Sans CJK TC" w:hAnsi="Noto Sans CJK TC" w:eastAsia="Noto Sans CJK TC"/>
          <w:sz w:val="21"/>
        </w:rPr>
        <w:t>提供重大不實資料或隱匿重大風險。</w:t>
      </w:r>
    </w:p>
    <w:p>
      <w:pPr>
        <w:pStyle w:val="ListBullet"/>
        <w:spacing w:after="40"/>
      </w:pPr>
      <w:r>
        <w:rPr>
          <w:rFonts w:ascii="Noto Sans CJK TC" w:hAnsi="Noto Sans CJK TC" w:eastAsia="Noto Sans CJK TC"/>
          <w:sz w:val="21"/>
        </w:rPr>
        <w:t>未依約撥付投資款或未依約專款專用。</w:t>
      </w:r>
    </w:p>
    <w:p>
      <w:pPr>
        <w:pStyle w:val="ListBullet"/>
        <w:spacing w:after="40"/>
      </w:pPr>
      <w:r>
        <w:rPr>
          <w:rFonts w:ascii="Noto Sans CJK TC" w:hAnsi="Noto Sans CJK TC" w:eastAsia="Noto Sans CJK TC"/>
          <w:sz w:val="21"/>
        </w:rPr>
        <w:t>擅自處分本投資案核心資產或權益。</w:t>
      </w:r>
    </w:p>
    <w:p>
      <w:pPr>
        <w:pStyle w:val="ListBullet"/>
        <w:spacing w:after="40"/>
      </w:pPr>
      <w:r>
        <w:rPr>
          <w:rFonts w:ascii="Noto Sans CJK TC" w:hAnsi="Noto Sans CJK TC" w:eastAsia="Noto Sans CJK TC"/>
          <w:sz w:val="21"/>
        </w:rPr>
        <w:t>拒絕提供必要帳務資料或收益分配。</w:t>
      </w:r>
    </w:p>
    <w:p>
      <w:pPr>
        <w:pStyle w:val="ListBullet"/>
        <w:spacing w:after="40"/>
      </w:pPr>
      <w:r>
        <w:rPr>
          <w:rFonts w:ascii="Noto Sans CJK TC" w:hAnsi="Noto Sans CJK TC" w:eastAsia="Noto Sans CJK TC"/>
          <w:sz w:val="21"/>
        </w:rPr>
        <w:t>違反保密義務造成他方損害。</w:t>
      </w:r>
    </w:p>
    <w:p>
      <w:pPr>
        <w:spacing w:before="0" w:after="60" w:line="276" w:lineRule="auto"/>
      </w:pPr>
      <w:r>
        <w:rPr>
          <w:rFonts w:ascii="Noto Sans CJK TC" w:hAnsi="Noto Sans CJK TC" w:eastAsia="Noto Sans CJK TC"/>
          <w:b w:val="0"/>
          <w:sz w:val="21"/>
        </w:rPr>
        <w:t>三、違約方應賠償他方因此所受損害，包括但不限於律師費、訴訟費、強制執行費、調查費、會計查核費及其他必要費用；但具體賠償範圍仍以法律規定及法院認定為準。</w:t>
      </w:r>
    </w:p>
    <w:p>
      <w:pPr>
        <w:pStyle w:val="Heading2"/>
        <w:spacing w:before="120" w:after="80"/>
      </w:pPr>
      <w:r>
        <w:rPr>
          <w:rFonts w:ascii="Noto Sans CJK TC" w:hAnsi="Noto Sans CJK TC" w:eastAsia="Noto Sans CJK TC"/>
          <w:b/>
          <w:color w:val="373737"/>
          <w:sz w:val="27"/>
        </w:rPr>
        <w:t>第十二條  契約期間、終止與結算</w:t>
      </w:r>
    </w:p>
    <w:p>
      <w:pPr>
        <w:spacing w:before="0" w:after="60" w:line="276" w:lineRule="auto"/>
      </w:pPr>
      <w:r>
        <w:rPr>
          <w:rFonts w:ascii="Noto Sans CJK TC" w:hAnsi="Noto Sans CJK TC" w:eastAsia="Noto Sans CJK TC"/>
          <w:b w:val="0"/>
          <w:sz w:val="21"/>
        </w:rPr>
        <w:t>一、本協議期間自____年____月____日起至____年____月____日止。</w:t>
      </w:r>
    </w:p>
    <w:p>
      <w:pPr>
        <w:spacing w:before="0" w:after="60" w:line="276" w:lineRule="auto"/>
      </w:pPr>
      <w:r>
        <w:rPr>
          <w:rFonts w:ascii="Noto Sans CJK TC" w:hAnsi="Noto Sans CJK TC" w:eastAsia="Noto Sans CJK TC"/>
          <w:b w:val="0"/>
          <w:sz w:val="21"/>
        </w:rPr>
        <w:t>二、契約期滿、提前終止或專案結束時，乙方應於____日內提供結算報告，載明投資款使用狀況、收益、費用、稅負、應分配金額及未了事項。</w:t>
      </w:r>
    </w:p>
    <w:p>
      <w:pPr>
        <w:spacing w:before="0" w:after="60" w:line="276" w:lineRule="auto"/>
      </w:pPr>
      <w:r>
        <w:rPr>
          <w:rFonts w:ascii="Noto Sans CJK TC" w:hAnsi="Noto Sans CJK TC" w:eastAsia="Noto Sans CJK TC"/>
          <w:b w:val="0"/>
          <w:sz w:val="21"/>
        </w:rPr>
        <w:t>三、終止後，雙方仍應履行保密、結算、資料返還、損害賠償及爭議處理等存續義務。</w:t>
      </w:r>
    </w:p>
    <w:p>
      <w:pPr>
        <w:pStyle w:val="Heading2"/>
        <w:spacing w:before="120" w:after="80"/>
      </w:pPr>
      <w:r>
        <w:rPr>
          <w:rFonts w:ascii="Noto Sans CJK TC" w:hAnsi="Noto Sans CJK TC" w:eastAsia="Noto Sans CJK TC"/>
          <w:b/>
          <w:color w:val="373737"/>
          <w:sz w:val="27"/>
        </w:rPr>
        <w:t>第十三條  稅務、費用與文件保管</w:t>
      </w:r>
    </w:p>
    <w:p>
      <w:pPr>
        <w:spacing w:before="0" w:after="60" w:line="276" w:lineRule="auto"/>
      </w:pPr>
      <w:r>
        <w:rPr>
          <w:rFonts w:ascii="Noto Sans CJK TC" w:hAnsi="Noto Sans CJK TC" w:eastAsia="Noto Sans CJK TC"/>
          <w:b w:val="0"/>
          <w:sz w:val="21"/>
        </w:rPr>
        <w:t>一、因本協議所生稅捐、規費、匯費、會計師費、律師費或其他費用，由雙方依下列方式負擔：＿＿＿＿＿＿＿＿＿＿＿＿＿＿＿＿。</w:t>
      </w:r>
    </w:p>
    <w:p>
      <w:pPr>
        <w:spacing w:before="0" w:after="60" w:line="276" w:lineRule="auto"/>
      </w:pPr>
      <w:r>
        <w:rPr>
          <w:rFonts w:ascii="Noto Sans CJK TC" w:hAnsi="Noto Sans CJK TC" w:eastAsia="Noto Sans CJK TC"/>
          <w:b w:val="0"/>
          <w:sz w:val="21"/>
        </w:rPr>
        <w:t>二、乙方應妥善保存與本投資案相關之帳冊、發票、收據、匯款證明及契約文件；保存期間至少____年，或依相關法令規定辦理。</w:t>
      </w:r>
    </w:p>
    <w:p>
      <w:pPr>
        <w:spacing w:before="0" w:after="60" w:line="276" w:lineRule="auto"/>
      </w:pPr>
      <w:r>
        <w:rPr>
          <w:rFonts w:ascii="Noto Sans CJK TC" w:hAnsi="Noto Sans CJK TC" w:eastAsia="Noto Sans CJK TC"/>
          <w:b w:val="0"/>
          <w:sz w:val="21"/>
        </w:rPr>
        <w:t>三、如涉及扣繳、營業稅、營所稅、綜合所得稅或其他稅務申報，雙方應另諮詢稅務專業人士確認。</w:t>
      </w:r>
    </w:p>
    <w:p>
      <w:pPr>
        <w:pStyle w:val="Heading2"/>
        <w:spacing w:before="120" w:after="80"/>
      </w:pPr>
      <w:r>
        <w:rPr>
          <w:rFonts w:ascii="Noto Sans CJK TC" w:hAnsi="Noto Sans CJK TC" w:eastAsia="Noto Sans CJK TC"/>
          <w:b/>
          <w:color w:val="373737"/>
          <w:sz w:val="27"/>
        </w:rPr>
        <w:t>第十四條  通知方式</w:t>
      </w:r>
    </w:p>
    <w:p>
      <w:pPr>
        <w:spacing w:before="0" w:after="60" w:line="276" w:lineRule="auto"/>
      </w:pPr>
      <w:r>
        <w:rPr>
          <w:rFonts w:ascii="Noto Sans CJK TC" w:hAnsi="Noto Sans CJK TC" w:eastAsia="Noto Sans CJK TC"/>
          <w:b w:val="0"/>
          <w:sz w:val="21"/>
        </w:rPr>
        <w:t>一、雙方因本協議所為通知，應以書面、電子郵件、通訊軟體截圖可保存方式或雙方約定之方式為之。</w:t>
      </w:r>
    </w:p>
    <w:p>
      <w:pPr>
        <w:spacing w:before="0" w:after="60" w:line="276" w:lineRule="auto"/>
      </w:pPr>
      <w:r>
        <w:rPr>
          <w:rFonts w:ascii="Noto Sans CJK TC" w:hAnsi="Noto Sans CJK TC" w:eastAsia="Noto Sans CJK TC"/>
          <w:b w:val="0"/>
          <w:sz w:val="21"/>
        </w:rPr>
        <w:t>二、任一方聯絡地址、電子郵件或電話變更時，應於____日內通知他方；未通知者，他方依原資料送達即視為有效通知。</w:t>
      </w:r>
    </w:p>
    <w:p>
      <w:pPr>
        <w:pStyle w:val="Heading2"/>
        <w:spacing w:before="120" w:after="80"/>
      </w:pPr>
      <w:r>
        <w:rPr>
          <w:rFonts w:ascii="Noto Sans CJK TC" w:hAnsi="Noto Sans CJK TC" w:eastAsia="Noto Sans CJK TC"/>
          <w:b/>
          <w:color w:val="373737"/>
          <w:sz w:val="27"/>
        </w:rPr>
        <w:t>第十五條  準據法與爭議解決</w:t>
      </w:r>
    </w:p>
    <w:p>
      <w:pPr>
        <w:spacing w:before="0" w:after="60" w:line="276" w:lineRule="auto"/>
      </w:pPr>
      <w:r>
        <w:rPr>
          <w:rFonts w:ascii="Noto Sans CJK TC" w:hAnsi="Noto Sans CJK TC" w:eastAsia="Noto Sans CJK TC"/>
          <w:b w:val="0"/>
          <w:sz w:val="21"/>
        </w:rPr>
        <w:t>一、本協議之成立、效力、解釋、履行及爭議處理，均以中華民國法律為準據法。</w:t>
      </w:r>
    </w:p>
    <w:p>
      <w:pPr>
        <w:spacing w:before="0" w:after="60" w:line="276" w:lineRule="auto"/>
      </w:pPr>
      <w:r>
        <w:rPr>
          <w:rFonts w:ascii="Noto Sans CJK TC" w:hAnsi="Noto Sans CJK TC" w:eastAsia="Noto Sans CJK TC"/>
          <w:b w:val="0"/>
          <w:sz w:val="21"/>
        </w:rPr>
        <w:t>二、雙方因本協議發生爭議時，應先本於誠信協商；協商不成時，雙方同意以臺灣＿＿＿＿地方法院為第一審管轄法院。</w:t>
      </w:r>
    </w:p>
    <w:p>
      <w:pPr>
        <w:spacing w:before="0" w:after="60" w:line="276" w:lineRule="auto"/>
      </w:pPr>
      <w:r>
        <w:rPr>
          <w:rFonts w:ascii="Noto Sans CJK TC" w:hAnsi="Noto Sans CJK TC" w:eastAsia="Noto Sans CJK TC"/>
          <w:b w:val="0"/>
          <w:sz w:val="21"/>
        </w:rPr>
        <w:t>三、如雙方另約定調解、仲裁或其他爭議解決方式，應以書面列明程序、地點、費用及效力。</w:t>
      </w:r>
    </w:p>
    <w:p>
      <w:pPr>
        <w:pStyle w:val="Heading2"/>
        <w:spacing w:before="120" w:after="80"/>
      </w:pPr>
      <w:r>
        <w:rPr>
          <w:rFonts w:ascii="Noto Sans CJK TC" w:hAnsi="Noto Sans CJK TC" w:eastAsia="Noto Sans CJK TC"/>
          <w:b/>
          <w:color w:val="373737"/>
          <w:sz w:val="27"/>
        </w:rPr>
        <w:t>第十六條  其他約定</w:t>
      </w:r>
    </w:p>
    <w:p>
      <w:pPr>
        <w:spacing w:before="0" w:after="60" w:line="276" w:lineRule="auto"/>
      </w:pPr>
      <w:r>
        <w:rPr>
          <w:rFonts w:ascii="Noto Sans CJK TC" w:hAnsi="Noto Sans CJK TC" w:eastAsia="Noto Sans CJK TC"/>
          <w:b w:val="0"/>
          <w:sz w:val="21"/>
        </w:rPr>
        <w:t>一、本協議未盡事宜，雙方得另以書面補充；補充協議與本協議具有同等效力。</w:t>
      </w:r>
    </w:p>
    <w:p>
      <w:pPr>
        <w:spacing w:before="0" w:after="60" w:line="276" w:lineRule="auto"/>
      </w:pPr>
      <w:r>
        <w:rPr>
          <w:rFonts w:ascii="Noto Sans CJK TC" w:hAnsi="Noto Sans CJK TC" w:eastAsia="Noto Sans CJK TC"/>
          <w:b w:val="0"/>
          <w:sz w:val="21"/>
        </w:rPr>
        <w:t>二、本協議任一條款如經認定無效，不影響其他條款效力；雙方應以最接近原經濟目的之有效條款替代。</w:t>
      </w:r>
    </w:p>
    <w:p>
      <w:pPr>
        <w:spacing w:before="0" w:after="60" w:line="276" w:lineRule="auto"/>
      </w:pPr>
      <w:r>
        <w:rPr>
          <w:rFonts w:ascii="Noto Sans CJK TC" w:hAnsi="Noto Sans CJK TC" w:eastAsia="Noto Sans CJK TC"/>
          <w:b w:val="0"/>
          <w:sz w:val="21"/>
        </w:rPr>
        <w:t>三、本協議及附件構成雙方完整合意，取代簽署前所有口頭、訊息、簡報、廣告或其他未列入本協議之說明。</w:t>
      </w:r>
    </w:p>
    <w:p>
      <w:pPr>
        <w:spacing w:before="0" w:after="60" w:line="276" w:lineRule="auto"/>
      </w:pPr>
      <w:r>
        <w:rPr>
          <w:rFonts w:ascii="Noto Sans CJK TC" w:hAnsi="Noto Sans CJK TC" w:eastAsia="Noto Sans CJK TC"/>
          <w:b w:val="0"/>
          <w:sz w:val="21"/>
        </w:rPr>
        <w:t>四、本協議正本一式____份，由甲乙雙方各執____份為憑。</w:t>
      </w:r>
    </w:p>
    <w:p>
      <w:pPr>
        <w:pStyle w:val="Heading1"/>
        <w:spacing w:before="200" w:after="80"/>
      </w:pPr>
      <w:r>
        <w:rPr>
          <w:rFonts w:ascii="Noto Sans CJK TC" w:hAnsi="Noto Sans CJK TC" w:eastAsia="Noto Sans CJK TC"/>
          <w:b/>
          <w:color w:val="1F4E79"/>
          <w:sz w:val="32"/>
        </w:rPr>
        <w:t>簽署欄</w:t>
      </w:r>
    </w:p>
    <w:p>
      <w:pPr>
        <w:spacing w:before="0" w:after="240" w:line="276" w:lineRule="auto"/>
      </w:pPr>
      <w:r>
        <w:rPr>
          <w:rFonts w:ascii="Noto Sans CJK TC" w:hAnsi="Noto Sans CJK TC" w:eastAsia="Noto Sans CJK TC"/>
          <w:b w:val="0"/>
          <w:sz w:val="21"/>
        </w:rPr>
        <w:t>立協議書人確認已審閱本協議全部條款，並理解投資之可能收益與風險，爰簽署如下：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040"/>
            <w:shd w:fill="1F4E79"/>
          </w:tcPr>
          <w:p>
            <w:r/>
            <w:r>
              <w:rPr>
                <w:rFonts w:ascii="Noto Sans CJK TC" w:hAnsi="Noto Sans CJK TC" w:eastAsia="Noto Sans CJK TC"/>
                <w:b/>
                <w:color w:val="FFFFFF"/>
                <w:sz w:val="21"/>
              </w:rPr>
              <w:t>甲方：投資人</w:t>
            </w:r>
          </w:p>
        </w:tc>
        <w:tc>
          <w:tcPr>
            <w:tcW w:type="dxa" w:w="5040"/>
            <w:shd w:fill="1F4E79"/>
          </w:tcPr>
          <w:p>
            <w:r/>
            <w:r>
              <w:rPr>
                <w:rFonts w:ascii="Noto Sans CJK TC" w:hAnsi="Noto Sans CJK TC" w:eastAsia="Noto Sans CJK TC"/>
                <w:b/>
                <w:color w:val="FFFFFF"/>
                <w:sz w:val="21"/>
              </w:rPr>
              <w:t>乙方：受投資方／經營方</w:t>
            </w:r>
          </w:p>
        </w:tc>
      </w:tr>
      <w:tr>
        <w:tc>
          <w:tcPr>
            <w:tcW w:type="dxa" w:w="5040"/>
          </w:tcPr>
          <w:p>
            <w:r/>
            <w:r>
              <w:rPr>
                <w:rFonts w:ascii="Noto Sans CJK TC" w:hAnsi="Noto Sans CJK TC" w:eastAsia="Noto Sans CJK TC"/>
                <w:b w:val="0"/>
                <w:sz w:val="20"/>
              </w:rPr>
              <w:t>簽名／公司章：</w:t>
              <w:br/>
              <w:br/>
              <w:t>＿＿＿＿＿＿＿＿＿＿＿＿＿＿</w:t>
            </w:r>
          </w:p>
        </w:tc>
        <w:tc>
          <w:tcPr>
            <w:tcW w:type="dxa" w:w="5040"/>
          </w:tcPr>
          <w:p>
            <w:r/>
            <w:r>
              <w:rPr>
                <w:rFonts w:ascii="Noto Sans CJK TC" w:hAnsi="Noto Sans CJK TC" w:eastAsia="Noto Sans CJK TC"/>
                <w:b w:val="0"/>
                <w:sz w:val="20"/>
              </w:rPr>
              <w:t>簽名／公司章：</w:t>
              <w:br/>
              <w:br/>
              <w:t>＿＿＿＿＿＿＿＿＿＿＿＿＿＿</w:t>
            </w:r>
          </w:p>
        </w:tc>
      </w:tr>
      <w:tr>
        <w:tc>
          <w:tcPr>
            <w:tcW w:type="dxa" w:w="5040"/>
          </w:tcPr>
          <w:p>
            <w:r/>
            <w:r>
              <w:rPr>
                <w:rFonts w:ascii="Noto Sans CJK TC" w:hAnsi="Noto Sans CJK TC" w:eastAsia="Noto Sans CJK TC"/>
                <w:b w:val="0"/>
                <w:sz w:val="20"/>
              </w:rPr>
              <w:t>代表人：</w:t>
              <w:br/>
              <w:br/>
              <w:t>＿＿＿＿＿＿＿＿＿＿＿＿＿＿</w:t>
            </w:r>
          </w:p>
        </w:tc>
        <w:tc>
          <w:tcPr>
            <w:tcW w:type="dxa" w:w="5040"/>
          </w:tcPr>
          <w:p>
            <w:r/>
            <w:r>
              <w:rPr>
                <w:rFonts w:ascii="Noto Sans CJK TC" w:hAnsi="Noto Sans CJK TC" w:eastAsia="Noto Sans CJK TC"/>
                <w:b w:val="0"/>
                <w:sz w:val="20"/>
              </w:rPr>
              <w:t>代表人：</w:t>
              <w:br/>
              <w:br/>
              <w:t>＿＿＿＿＿＿＿＿＿＿＿＿＿＿</w:t>
            </w:r>
          </w:p>
        </w:tc>
      </w:tr>
      <w:tr>
        <w:tc>
          <w:tcPr>
            <w:tcW w:type="dxa" w:w="5040"/>
          </w:tcPr>
          <w:p>
            <w:r/>
            <w:r>
              <w:rPr>
                <w:rFonts w:ascii="Noto Sans CJK TC" w:hAnsi="Noto Sans CJK TC" w:eastAsia="Noto Sans CJK TC"/>
                <w:b w:val="0"/>
                <w:sz w:val="20"/>
              </w:rPr>
              <w:t>身分證字號／統一編號：</w:t>
              <w:br/>
              <w:br/>
              <w:t>＿＿＿＿＿＿＿＿＿＿＿＿＿＿</w:t>
            </w:r>
          </w:p>
        </w:tc>
        <w:tc>
          <w:tcPr>
            <w:tcW w:type="dxa" w:w="5040"/>
          </w:tcPr>
          <w:p>
            <w:r/>
            <w:r>
              <w:rPr>
                <w:rFonts w:ascii="Noto Sans CJK TC" w:hAnsi="Noto Sans CJK TC" w:eastAsia="Noto Sans CJK TC"/>
                <w:b w:val="0"/>
                <w:sz w:val="20"/>
              </w:rPr>
              <w:t>身分證字號／統一編號：</w:t>
              <w:br/>
              <w:br/>
              <w:t>＿＿＿＿＿＿＿＿＿＿＿＿＿＿</w:t>
            </w:r>
          </w:p>
        </w:tc>
      </w:tr>
      <w:tr>
        <w:tc>
          <w:tcPr>
            <w:tcW w:type="dxa" w:w="5040"/>
          </w:tcPr>
          <w:p>
            <w:r/>
            <w:r>
              <w:rPr>
                <w:rFonts w:ascii="Noto Sans CJK TC" w:hAnsi="Noto Sans CJK TC" w:eastAsia="Noto Sans CJK TC"/>
                <w:b w:val="0"/>
                <w:sz w:val="20"/>
              </w:rPr>
              <w:t>地址：</w:t>
              <w:br/>
              <w:br/>
              <w:t>＿＿＿＿＿＿＿＿＿＿＿＿＿＿</w:t>
            </w:r>
          </w:p>
        </w:tc>
        <w:tc>
          <w:tcPr>
            <w:tcW w:type="dxa" w:w="5040"/>
          </w:tcPr>
          <w:p>
            <w:r/>
            <w:r>
              <w:rPr>
                <w:rFonts w:ascii="Noto Sans CJK TC" w:hAnsi="Noto Sans CJK TC" w:eastAsia="Noto Sans CJK TC"/>
                <w:b w:val="0"/>
                <w:sz w:val="20"/>
              </w:rPr>
              <w:t>地址：</w:t>
              <w:br/>
              <w:br/>
              <w:t>＿＿＿＿＿＿＿＿＿＿＿＿＿＿</w:t>
            </w:r>
          </w:p>
        </w:tc>
      </w:tr>
      <w:tr>
        <w:tc>
          <w:tcPr>
            <w:tcW w:type="dxa" w:w="5040"/>
          </w:tcPr>
          <w:p>
            <w:r/>
            <w:r>
              <w:rPr>
                <w:rFonts w:ascii="Noto Sans CJK TC" w:hAnsi="Noto Sans CJK TC" w:eastAsia="Noto Sans CJK TC"/>
                <w:b w:val="0"/>
                <w:sz w:val="20"/>
              </w:rPr>
              <w:t>電話：</w:t>
              <w:br/>
              <w:br/>
              <w:t>＿＿＿＿＿＿＿＿＿＿＿＿＿＿</w:t>
            </w:r>
          </w:p>
        </w:tc>
        <w:tc>
          <w:tcPr>
            <w:tcW w:type="dxa" w:w="5040"/>
          </w:tcPr>
          <w:p>
            <w:r/>
            <w:r>
              <w:rPr>
                <w:rFonts w:ascii="Noto Sans CJK TC" w:hAnsi="Noto Sans CJK TC" w:eastAsia="Noto Sans CJK TC"/>
                <w:b w:val="0"/>
                <w:sz w:val="20"/>
              </w:rPr>
              <w:t>電話：</w:t>
              <w:br/>
              <w:br/>
              <w:t>＿＿＿＿＿＿＿＿＿＿＿＿＿＿</w:t>
            </w:r>
          </w:p>
        </w:tc>
      </w:tr>
      <w:tr>
        <w:tc>
          <w:tcPr>
            <w:tcW w:type="dxa" w:w="5040"/>
          </w:tcPr>
          <w:p>
            <w:r/>
            <w:r>
              <w:rPr>
                <w:rFonts w:ascii="Noto Sans CJK TC" w:hAnsi="Noto Sans CJK TC" w:eastAsia="Noto Sans CJK TC"/>
                <w:b w:val="0"/>
                <w:sz w:val="20"/>
              </w:rPr>
              <w:t>日期：____年____月____日</w:t>
              <w:br/>
              <w:br/>
              <w:t>＿＿＿＿＿＿＿＿＿＿＿＿＿＿</w:t>
            </w:r>
          </w:p>
        </w:tc>
        <w:tc>
          <w:tcPr>
            <w:tcW w:type="dxa" w:w="5040"/>
          </w:tcPr>
          <w:p>
            <w:r/>
            <w:r>
              <w:rPr>
                <w:rFonts w:ascii="Noto Sans CJK TC" w:hAnsi="Noto Sans CJK TC" w:eastAsia="Noto Sans CJK TC"/>
                <w:b w:val="0"/>
                <w:sz w:val="20"/>
              </w:rPr>
              <w:t>日期：____年____月____日</w:t>
              <w:br/>
              <w:br/>
              <w:t>＿＿＿＿＿＿＿＿＿＿＿＿＿＿</w:t>
            </w:r>
          </w:p>
        </w:tc>
      </w:tr>
    </w:tbl>
    <w:p>
      <w:pPr>
        <w:pStyle w:val="Heading2"/>
        <w:spacing w:before="120" w:after="80"/>
      </w:pPr>
      <w:r>
        <w:rPr>
          <w:rFonts w:ascii="Noto Sans CJK TC" w:hAnsi="Noto Sans CJK TC" w:eastAsia="Noto Sans CJK TC"/>
          <w:b/>
          <w:color w:val="373737"/>
          <w:sz w:val="27"/>
        </w:rPr>
        <w:t>見證人／律師見證欄（選填）</w:t>
      </w:r>
    </w:p>
    <w:p>
      <w:pPr>
        <w:spacing w:after="40"/>
      </w:pPr>
      <w:r>
        <w:rPr>
          <w:rFonts w:ascii="Noto Sans CJK TC" w:hAnsi="Noto Sans CJK TC" w:eastAsia="Noto Sans CJK TC"/>
          <w:b/>
          <w:sz w:val="21"/>
        </w:rPr>
        <w:t>見證人姓名：</w:t>
      </w:r>
      <w:r>
        <w:rPr>
          <w:rFonts w:ascii="Noto Sans CJK TC" w:hAnsi="Noto Sans CJK TC" w:eastAsia="Noto Sans CJK TC"/>
          <w:sz w:val="21"/>
        </w:rPr>
        <w:t>＿＿＿＿＿＿＿＿＿＿＿＿＿＿＿＿＿＿＿＿＿＿＿＿＿＿＿＿＿＿＿＿</w:t>
      </w:r>
    </w:p>
    <w:p>
      <w:pPr>
        <w:spacing w:after="40"/>
      </w:pPr>
      <w:r>
        <w:rPr>
          <w:rFonts w:ascii="Noto Sans CJK TC" w:hAnsi="Noto Sans CJK TC" w:eastAsia="Noto Sans CJK TC"/>
          <w:b/>
          <w:sz w:val="21"/>
        </w:rPr>
        <w:t>身分證字號：</w:t>
      </w:r>
      <w:r>
        <w:rPr>
          <w:rFonts w:ascii="Noto Sans CJK TC" w:hAnsi="Noto Sans CJK TC" w:eastAsia="Noto Sans CJK TC"/>
          <w:sz w:val="21"/>
        </w:rPr>
        <w:t>＿＿＿＿＿＿＿＿＿＿＿＿＿＿＿＿＿＿＿＿＿＿＿＿＿＿＿＿＿＿＿＿</w:t>
      </w:r>
    </w:p>
    <w:p>
      <w:pPr>
        <w:spacing w:after="40"/>
      </w:pPr>
      <w:r>
        <w:rPr>
          <w:rFonts w:ascii="Noto Sans CJK TC" w:hAnsi="Noto Sans CJK TC" w:eastAsia="Noto Sans CJK TC"/>
          <w:b/>
          <w:sz w:val="21"/>
        </w:rPr>
        <w:t>聯絡電話：</w:t>
      </w:r>
      <w:r>
        <w:rPr>
          <w:rFonts w:ascii="Noto Sans CJK TC" w:hAnsi="Noto Sans CJK TC" w:eastAsia="Noto Sans CJK TC"/>
          <w:sz w:val="21"/>
        </w:rPr>
        <w:t>＿＿＿＿＿＿＿＿＿＿＿＿＿＿＿＿＿＿＿＿＿＿＿＿＿＿＿＿＿＿＿＿</w:t>
      </w:r>
    </w:p>
    <w:p>
      <w:pPr>
        <w:spacing w:after="40"/>
      </w:pPr>
      <w:r>
        <w:rPr>
          <w:rFonts w:ascii="Noto Sans CJK TC" w:hAnsi="Noto Sans CJK TC" w:eastAsia="Noto Sans CJK TC"/>
          <w:b/>
          <w:sz w:val="21"/>
        </w:rPr>
        <w:t>地址：</w:t>
      </w:r>
      <w:r>
        <w:rPr>
          <w:rFonts w:ascii="Noto Sans CJK TC" w:hAnsi="Noto Sans CJK TC" w:eastAsia="Noto Sans CJK TC"/>
          <w:sz w:val="21"/>
        </w:rPr>
        <w:t>＿＿＿＿＿＿＿＿＿＿＿＿＿＿＿＿＿＿＿＿＿＿＿＿＿＿＿＿＿＿＿＿</w:t>
      </w:r>
    </w:p>
    <w:p>
      <w:pPr>
        <w:spacing w:after="40"/>
      </w:pPr>
      <w:r>
        <w:rPr>
          <w:rFonts w:ascii="Noto Sans CJK TC" w:hAnsi="Noto Sans CJK TC" w:eastAsia="Noto Sans CJK TC"/>
          <w:b/>
          <w:sz w:val="21"/>
        </w:rPr>
        <w:t>簽名日期：</w:t>
      </w:r>
      <w:r>
        <w:rPr>
          <w:rFonts w:ascii="Noto Sans CJK TC" w:hAnsi="Noto Sans CJK TC" w:eastAsia="Noto Sans CJK TC"/>
          <w:sz w:val="21"/>
        </w:rPr>
        <w:t>＿＿＿＿＿＿＿＿＿＿＿＿＿＿＿＿＿＿＿＿＿＿＿＿＿＿＿＿＿＿＿＿</w:t>
      </w:r>
    </w:p>
    <w:p>
      <w:pPr>
        <w:pStyle w:val="Heading1"/>
        <w:spacing w:before="200" w:after="80"/>
      </w:pPr>
      <w:r>
        <w:rPr>
          <w:rFonts w:ascii="Noto Sans CJK TC" w:hAnsi="Noto Sans CJK TC" w:eastAsia="Noto Sans CJK TC"/>
          <w:b/>
          <w:color w:val="1F4E79"/>
          <w:sz w:val="32"/>
        </w:rPr>
        <w:t>附件清單</w:t>
      </w:r>
    </w:p>
    <w:p>
      <w:pPr>
        <w:pStyle w:val="ListBullet"/>
        <w:spacing w:after="40"/>
      </w:pPr>
      <w:r>
        <w:rPr>
          <w:rFonts w:ascii="Noto Sans CJK TC" w:hAnsi="Noto Sans CJK TC" w:eastAsia="Noto Sans CJK TC"/>
          <w:sz w:val="21"/>
        </w:rPr>
        <w:t>附件一：投資案說明書／商業計畫書</w:t>
      </w:r>
    </w:p>
    <w:p>
      <w:pPr>
        <w:pStyle w:val="ListBullet"/>
        <w:spacing w:after="40"/>
      </w:pPr>
      <w:r>
        <w:rPr>
          <w:rFonts w:ascii="Noto Sans CJK TC" w:hAnsi="Noto Sans CJK TC" w:eastAsia="Noto Sans CJK TC"/>
          <w:sz w:val="21"/>
        </w:rPr>
        <w:t>附件二：公司登記資料、章程、股東名冊或出資證明</w:t>
      </w:r>
    </w:p>
    <w:p>
      <w:pPr>
        <w:pStyle w:val="ListBullet"/>
        <w:spacing w:after="40"/>
      </w:pPr>
      <w:r>
        <w:rPr>
          <w:rFonts w:ascii="Noto Sans CJK TC" w:hAnsi="Noto Sans CJK TC" w:eastAsia="Noto Sans CJK TC"/>
          <w:sz w:val="21"/>
        </w:rPr>
        <w:t>附件三：資金用途明細與預算表</w:t>
      </w:r>
    </w:p>
    <w:p>
      <w:pPr>
        <w:pStyle w:val="ListBullet"/>
        <w:spacing w:after="40"/>
      </w:pPr>
      <w:r>
        <w:rPr>
          <w:rFonts w:ascii="Noto Sans CJK TC" w:hAnsi="Noto Sans CJK TC" w:eastAsia="Noto Sans CJK TC"/>
          <w:sz w:val="21"/>
        </w:rPr>
        <w:t>附件四：收益分配表或分潤計算方式</w:t>
      </w:r>
    </w:p>
    <w:p>
      <w:pPr>
        <w:pStyle w:val="ListBullet"/>
        <w:spacing w:after="40"/>
      </w:pPr>
      <w:r>
        <w:rPr>
          <w:rFonts w:ascii="Noto Sans CJK TC" w:hAnsi="Noto Sans CJK TC" w:eastAsia="Noto Sans CJK TC"/>
          <w:sz w:val="21"/>
        </w:rPr>
        <w:t>附件五：付款證明、收據或銀行匯款紀錄</w:t>
      </w:r>
    </w:p>
    <w:p>
      <w:pPr>
        <w:pStyle w:val="ListBullet"/>
        <w:spacing w:after="40"/>
      </w:pPr>
      <w:r>
        <w:rPr>
          <w:rFonts w:ascii="Noto Sans CJK TC" w:hAnsi="Noto Sans CJK TC" w:eastAsia="Noto Sans CJK TC"/>
          <w:sz w:val="21"/>
        </w:rPr>
        <w:t>附件六：保密協議、股東協議、借款契約、擔保文件或其他補充協議</w:t>
      </w:r>
    </w:p>
    <w:p>
      <w:r>
        <w:br w:type="page"/>
      </w:r>
    </w:p>
    <w:p>
      <w:pPr>
        <w:pStyle w:val="Heading1"/>
        <w:spacing w:before="200" w:after="80"/>
      </w:pPr>
      <w:r>
        <w:rPr>
          <w:rFonts w:ascii="Noto Sans CJK TC" w:hAnsi="Noto Sans CJK TC" w:eastAsia="Noto Sans CJK TC"/>
          <w:b/>
          <w:color w:val="1F4E79"/>
          <w:sz w:val="32"/>
        </w:rPr>
        <w:t>簽署前檢查表</w:t>
      </w:r>
    </w:p>
    <w:p>
      <w:pPr>
        <w:spacing w:after="40"/>
      </w:pPr>
      <w:r>
        <w:rPr>
          <w:rFonts w:ascii="Noto Sans CJK TC" w:hAnsi="Noto Sans CJK TC" w:eastAsia="Noto Sans CJK TC"/>
          <w:sz w:val="21"/>
        </w:rPr>
        <w:t>□ 已確認投資款性質：股權、分潤、專案合作或借款，沒有混用。</w:t>
      </w:r>
    </w:p>
    <w:p>
      <w:pPr>
        <w:spacing w:after="40"/>
      </w:pPr>
      <w:r>
        <w:rPr>
          <w:rFonts w:ascii="Noto Sans CJK TC" w:hAnsi="Noto Sans CJK TC" w:eastAsia="Noto Sans CJK TC"/>
          <w:sz w:val="21"/>
        </w:rPr>
        <w:t>□ 已確認投資金額、付款日期、收款帳戶與收款證明。</w:t>
      </w:r>
    </w:p>
    <w:p>
      <w:pPr>
        <w:spacing w:after="40"/>
      </w:pPr>
      <w:r>
        <w:rPr>
          <w:rFonts w:ascii="Noto Sans CJK TC" w:hAnsi="Noto Sans CJK TC" w:eastAsia="Noto Sans CJK TC"/>
          <w:sz w:val="21"/>
        </w:rPr>
        <w:t>□ 已確認資金用途與禁止挪用範圍。</w:t>
      </w:r>
    </w:p>
    <w:p>
      <w:pPr>
        <w:spacing w:after="40"/>
      </w:pPr>
      <w:r>
        <w:rPr>
          <w:rFonts w:ascii="Noto Sans CJK TC" w:hAnsi="Noto Sans CJK TC" w:eastAsia="Noto Sans CJK TC"/>
          <w:sz w:val="21"/>
        </w:rPr>
        <w:t>□ 已確認收益分配、虧損承擔、費用認列與稅務處理。</w:t>
      </w:r>
    </w:p>
    <w:p>
      <w:pPr>
        <w:spacing w:after="40"/>
      </w:pPr>
      <w:r>
        <w:rPr>
          <w:rFonts w:ascii="Noto Sans CJK TC" w:hAnsi="Noto Sans CJK TC" w:eastAsia="Noto Sans CJK TC"/>
          <w:sz w:val="21"/>
        </w:rPr>
        <w:t>□ 已確認帳務揭露頻率、查核方式與報告義務。</w:t>
      </w:r>
    </w:p>
    <w:p>
      <w:pPr>
        <w:spacing w:after="40"/>
      </w:pPr>
      <w:r>
        <w:rPr>
          <w:rFonts w:ascii="Noto Sans CJK TC" w:hAnsi="Noto Sans CJK TC" w:eastAsia="Noto Sans CJK TC"/>
          <w:sz w:val="21"/>
        </w:rPr>
        <w:t>□ 已確認退出機制、違約責任與爭議管轄法院。</w:t>
      </w:r>
    </w:p>
    <w:p>
      <w:pPr>
        <w:spacing w:after="40"/>
      </w:pPr>
      <w:r>
        <w:rPr>
          <w:rFonts w:ascii="Noto Sans CJK TC" w:hAnsi="Noto Sans CJK TC" w:eastAsia="Noto Sans CJK TC"/>
          <w:sz w:val="21"/>
        </w:rPr>
        <w:t>□ 已確認沒有使用保證獲利、固定高報酬等容易引發爭議之文字。</w:t>
      </w:r>
    </w:p>
    <w:p>
      <w:pPr>
        <w:spacing w:after="40"/>
      </w:pPr>
      <w:r>
        <w:rPr>
          <w:rFonts w:ascii="Noto Sans CJK TC" w:hAnsi="Noto Sans CJK TC" w:eastAsia="Noto Sans CJK TC"/>
          <w:sz w:val="21"/>
        </w:rPr>
        <w:t>□ 已視需要由律師、會計師或稅務顧問審閱。</w:t>
      </w:r>
    </w:p>
    <w:p>
      <w:pPr>
        <w:pStyle w:val="Heading1"/>
        <w:spacing w:before="200" w:after="80"/>
      </w:pPr>
      <w:r>
        <w:rPr>
          <w:rFonts w:ascii="Noto Sans CJK TC" w:hAnsi="Noto Sans CJK TC" w:eastAsia="Noto Sans CJK TC"/>
          <w:b/>
          <w:color w:val="1F4E79"/>
          <w:sz w:val="32"/>
        </w:rPr>
        <w:t>補充備註欄</w:t>
      </w:r>
    </w:p>
    <w:p>
      <w:pPr>
        <w:spacing w:before="0" w:after="80" w:line="276" w:lineRule="auto"/>
      </w:pPr>
      <w:r>
        <w:rPr>
          <w:rFonts w:ascii="Noto Sans CJK TC" w:hAnsi="Noto Sans CJK TC" w:eastAsia="Noto Sans CJK TC"/>
          <w:b w:val="0"/>
          <w:sz w:val="21"/>
        </w:rPr>
        <w:t>＿＿＿＿＿＿＿＿＿＿＿＿＿＿＿＿＿＿＿＿＿＿＿＿＿＿＿＿＿＿＿＿＿＿＿＿＿＿＿＿＿＿＿＿</w:t>
      </w:r>
    </w:p>
    <w:p>
      <w:pPr>
        <w:spacing w:before="0" w:after="80" w:line="276" w:lineRule="auto"/>
      </w:pPr>
      <w:r>
        <w:rPr>
          <w:rFonts w:ascii="Noto Sans CJK TC" w:hAnsi="Noto Sans CJK TC" w:eastAsia="Noto Sans CJK TC"/>
          <w:b w:val="0"/>
          <w:sz w:val="21"/>
        </w:rPr>
        <w:t>＿＿＿＿＿＿＿＿＿＿＿＿＿＿＿＿＿＿＿＿＿＿＿＿＿＿＿＿＿＿＿＿＿＿＿＿＿＿＿＿＿＿＿＿</w:t>
      </w:r>
    </w:p>
    <w:p>
      <w:pPr>
        <w:spacing w:before="0" w:after="80" w:line="276" w:lineRule="auto"/>
      </w:pPr>
      <w:r>
        <w:rPr>
          <w:rFonts w:ascii="Noto Sans CJK TC" w:hAnsi="Noto Sans CJK TC" w:eastAsia="Noto Sans CJK TC"/>
          <w:b w:val="0"/>
          <w:sz w:val="21"/>
        </w:rPr>
        <w:t>＿＿＿＿＿＿＿＿＿＿＿＿＿＿＿＿＿＿＿＿＿＿＿＿＿＿＿＿＿＿＿＿＿＿＿＿＿＿＿＿＿＿＿＿</w:t>
      </w:r>
    </w:p>
    <w:p>
      <w:pPr>
        <w:spacing w:before="0" w:after="80" w:line="276" w:lineRule="auto"/>
      </w:pPr>
      <w:r>
        <w:rPr>
          <w:rFonts w:ascii="Noto Sans CJK TC" w:hAnsi="Noto Sans CJK TC" w:eastAsia="Noto Sans CJK TC"/>
          <w:b w:val="0"/>
          <w:sz w:val="21"/>
        </w:rPr>
        <w:t>＿＿＿＿＿＿＿＿＿＿＿＿＿＿＿＿＿＿＿＿＿＿＿＿＿＿＿＿＿＿＿＿＿＿＿＿＿＿＿＿＿＿＿＿</w:t>
      </w:r>
    </w:p>
    <w:p>
      <w:pPr>
        <w:spacing w:before="0" w:after="80" w:line="276" w:lineRule="auto"/>
      </w:pPr>
      <w:r>
        <w:rPr>
          <w:rFonts w:ascii="Noto Sans CJK TC" w:hAnsi="Noto Sans CJK TC" w:eastAsia="Noto Sans CJK TC"/>
          <w:b w:val="0"/>
          <w:sz w:val="21"/>
        </w:rPr>
        <w:t>＿＿＿＿＿＿＿＿＿＿＿＿＿＿＿＿＿＿＿＿＿＿＿＿＿＿＿＿＿＿＿＿＿＿＿＿＿＿＿＿＿＿＿＿</w:t>
      </w:r>
    </w:p>
    <w:p>
      <w:pPr>
        <w:spacing w:before="0" w:after="80" w:line="276" w:lineRule="auto"/>
      </w:pPr>
      <w:r>
        <w:rPr>
          <w:rFonts w:ascii="Noto Sans CJK TC" w:hAnsi="Noto Sans CJK TC" w:eastAsia="Noto Sans CJK TC"/>
          <w:b w:val="0"/>
          <w:sz w:val="21"/>
        </w:rPr>
        <w:t>＿＿＿＿＿＿＿＿＿＿＿＿＿＿＿＿＿＿＿＿＿＿＿＿＿＿＿＿＿＿＿＿＿＿＿＿＿＿＿＿＿＿＿＿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36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Noto Sans CJK TC" w:hAnsi="Noto Sans CJK TC" w:eastAsia="Noto Sans CJK TC"/>
        <w:color w:val="828282"/>
        <w:sz w:val="17"/>
      </w:rPr>
      <w:t>本文件僅供初步討論與草擬，不構成法律、會計、稅務或投資建議。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Noto Sans CJK TC" w:hAnsi="Noto Sans CJK TC" w:eastAsia="Noto Sans CJK TC"/>
        <w:color w:val="6E6E6E"/>
        <w:sz w:val="17"/>
      </w:rPr>
      <w:t>投資協議書基礎範本 | 簽署前請務必依個案由專業人士審閱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Noto Sans CJK TC" w:hAnsi="Noto Sans CJK TC" w:eastAsia="Noto Sans CJK T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投資協議書基礎範本</dc:title>
  <dc:subject>台灣一般私人投資合作使用之基礎範本</dc:subject>
  <dc:creator/>
  <cp:keywords>投資協議書,投資契約,分潤協議,股權投資,台灣範本</cp:keywords>
  <dc:description>基礎範本，實際簽署前建議由律師、會計師或稅務顧問審閱。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